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944" w:rsidRPr="002501E0" w:rsidRDefault="00400A7D" w:rsidP="00400A7D">
      <w:r w:rsidRPr="002501E0">
        <w:t xml:space="preserve">   </w:t>
      </w:r>
      <w:r w:rsidR="002B2438" w:rsidRPr="002501E0">
        <w:t xml:space="preserve">    </w:t>
      </w:r>
      <w:r w:rsidRPr="002501E0">
        <w:t xml:space="preserve">     </w:t>
      </w:r>
      <w:r w:rsidR="00152DDD" w:rsidRPr="002501E0">
        <w:t xml:space="preserve">         </w:t>
      </w:r>
      <w:r w:rsidR="002F17AA" w:rsidRPr="002501E0">
        <w:t xml:space="preserve">             </w:t>
      </w:r>
      <w:r w:rsidR="00152DDD" w:rsidRPr="002501E0">
        <w:t xml:space="preserve"> </w:t>
      </w:r>
      <w:r w:rsidR="002F17AA" w:rsidRPr="002501E0">
        <w:rPr>
          <w:b/>
          <w:noProof/>
          <w:bdr w:val="thickThinMediumGap" w:sz="24" w:space="0" w:color="984806"/>
        </w:rPr>
        <w:drawing>
          <wp:inline distT="0" distB="0" distL="0" distR="0">
            <wp:extent cx="3419475" cy="2277625"/>
            <wp:effectExtent l="95250" t="76200" r="85725" b="65525"/>
            <wp:docPr id="1" name="Resim 4" descr="DSC06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6819"/>
                    <pic:cNvPicPr>
                      <a:picLocks noChangeAspect="1" noChangeArrowheads="1"/>
                    </pic:cNvPicPr>
                  </pic:nvPicPr>
                  <pic:blipFill>
                    <a:blip r:embed="rId8" cstate="print"/>
                    <a:srcRect/>
                    <a:stretch>
                      <a:fillRect/>
                    </a:stretch>
                  </pic:blipFill>
                  <pic:spPr bwMode="auto">
                    <a:xfrm>
                      <a:off x="0" y="0"/>
                      <a:ext cx="3419475" cy="2277625"/>
                    </a:xfrm>
                    <a:prstGeom prst="rect">
                      <a:avLst/>
                    </a:prstGeom>
                    <a:noFill/>
                    <a:ln w="76200" cmpd="thickThin">
                      <a:solidFill>
                        <a:srgbClr val="974706"/>
                      </a:solidFill>
                      <a:miter lim="800000"/>
                      <a:headEnd/>
                      <a:tailEnd/>
                    </a:ln>
                    <a:effectLst/>
                  </pic:spPr>
                </pic:pic>
              </a:graphicData>
            </a:graphic>
          </wp:inline>
        </w:drawing>
      </w:r>
    </w:p>
    <w:p w:rsidR="002F17AA" w:rsidRPr="002501E0" w:rsidRDefault="002F17AA" w:rsidP="00400A7D">
      <w:pPr>
        <w:rPr>
          <w:b/>
          <w:bCs/>
        </w:rPr>
      </w:pPr>
    </w:p>
    <w:p w:rsidR="003E5944" w:rsidRPr="002501E0" w:rsidRDefault="00101966" w:rsidP="000F1509">
      <w:pPr>
        <w:autoSpaceDE w:val="0"/>
        <w:autoSpaceDN w:val="0"/>
        <w:adjustRightInd w:val="0"/>
        <w:jc w:val="center"/>
        <w:rPr>
          <w:b/>
          <w:bCs/>
        </w:rPr>
      </w:pPr>
      <w:r>
        <w:rPr>
          <w:b/>
          <w:bCs/>
          <w:noProof/>
          <w:lang w:eastAsia="en-US"/>
        </w:rPr>
        <w:pict>
          <v:shapetype id="_x0000_t202" coordsize="21600,21600" o:spt="202" path="m,l,21600r21600,l21600,xe">
            <v:stroke joinstyle="miter"/>
            <v:path gradientshapeok="t" o:connecttype="rect"/>
          </v:shapetype>
          <v:shape id="_x0000_s1324" type="#_x0000_t202" style="position:absolute;left:0;text-align:left;margin-left:15.3pt;margin-top:5.6pt;width:488.85pt;height:118.5pt;z-index:251659264;mso-width-relative:margin;mso-height-relative:margin" strokecolor="#548dd4" strokeweight="6pt">
            <v:textbox style="mso-next-textbox:#_x0000_s1324">
              <w:txbxContent>
                <w:p w:rsidR="00C26A2B" w:rsidRDefault="00C26A2B" w:rsidP="00B32EC8">
                  <w:pPr>
                    <w:autoSpaceDE w:val="0"/>
                    <w:autoSpaceDN w:val="0"/>
                    <w:adjustRightInd w:val="0"/>
                    <w:jc w:val="center"/>
                    <w:rPr>
                      <w:b/>
                      <w:bCs/>
                    </w:rPr>
                  </w:pPr>
                </w:p>
                <w:p w:rsidR="00C26A2B" w:rsidRPr="00B32EC8" w:rsidRDefault="00C26A2B" w:rsidP="00B32EC8">
                  <w:pPr>
                    <w:autoSpaceDE w:val="0"/>
                    <w:autoSpaceDN w:val="0"/>
                    <w:adjustRightInd w:val="0"/>
                    <w:jc w:val="center"/>
                    <w:rPr>
                      <w:b/>
                      <w:bCs/>
                      <w:sz w:val="28"/>
                      <w:szCs w:val="28"/>
                    </w:rPr>
                  </w:pPr>
                  <w:r w:rsidRPr="00B32EC8">
                    <w:rPr>
                      <w:b/>
                      <w:bCs/>
                      <w:sz w:val="28"/>
                      <w:szCs w:val="28"/>
                    </w:rPr>
                    <w:t>T.C.</w:t>
                  </w:r>
                </w:p>
                <w:p w:rsidR="00C26A2B" w:rsidRDefault="00C26A2B" w:rsidP="00B32EC8">
                  <w:pPr>
                    <w:autoSpaceDE w:val="0"/>
                    <w:autoSpaceDN w:val="0"/>
                    <w:adjustRightInd w:val="0"/>
                    <w:jc w:val="center"/>
                    <w:rPr>
                      <w:b/>
                      <w:bCs/>
                      <w:sz w:val="28"/>
                      <w:szCs w:val="28"/>
                    </w:rPr>
                  </w:pPr>
                  <w:r>
                    <w:rPr>
                      <w:b/>
                      <w:bCs/>
                      <w:sz w:val="28"/>
                      <w:szCs w:val="28"/>
                    </w:rPr>
                    <w:t>SİNOP VALİLİĞİ</w:t>
                  </w:r>
                </w:p>
                <w:p w:rsidR="00C26A2B" w:rsidRPr="00B32EC8" w:rsidRDefault="00C26A2B" w:rsidP="00B32EC8">
                  <w:pPr>
                    <w:autoSpaceDE w:val="0"/>
                    <w:autoSpaceDN w:val="0"/>
                    <w:adjustRightInd w:val="0"/>
                    <w:jc w:val="center"/>
                    <w:rPr>
                      <w:b/>
                      <w:bCs/>
                      <w:sz w:val="28"/>
                      <w:szCs w:val="28"/>
                    </w:rPr>
                  </w:pPr>
                  <w:r>
                    <w:rPr>
                      <w:b/>
                      <w:bCs/>
                      <w:sz w:val="28"/>
                      <w:szCs w:val="28"/>
                    </w:rPr>
                    <w:t>İL MİLLİ EĞİTİM MÜDÜRLÜĞÜ</w:t>
                  </w:r>
                </w:p>
                <w:p w:rsidR="00C26A2B" w:rsidRDefault="00C26A2B" w:rsidP="00B32EC8">
                  <w:pPr>
                    <w:autoSpaceDE w:val="0"/>
                    <w:autoSpaceDN w:val="0"/>
                    <w:adjustRightInd w:val="0"/>
                    <w:jc w:val="center"/>
                    <w:rPr>
                      <w:b/>
                      <w:bCs/>
                    </w:rPr>
                  </w:pPr>
                </w:p>
                <w:p w:rsidR="00C26A2B" w:rsidRPr="002F17AA" w:rsidRDefault="00C26A2B" w:rsidP="00B32EC8">
                  <w:pPr>
                    <w:autoSpaceDE w:val="0"/>
                    <w:autoSpaceDN w:val="0"/>
                    <w:adjustRightInd w:val="0"/>
                    <w:spacing w:line="276" w:lineRule="auto"/>
                    <w:jc w:val="center"/>
                    <w:rPr>
                      <w:rFonts w:ascii="Tahoma" w:hAnsi="Tahoma" w:cs="Tahoma"/>
                      <w:b/>
                      <w:bCs/>
                      <w:iCs/>
                      <w:color w:val="FF0000"/>
                      <w:sz w:val="44"/>
                      <w:szCs w:val="44"/>
                    </w:rPr>
                  </w:pPr>
                  <w:r w:rsidRPr="002F17AA">
                    <w:rPr>
                      <w:rFonts w:ascii="Tahoma" w:hAnsi="Tahoma" w:cs="Tahoma"/>
                      <w:b/>
                      <w:bCs/>
                      <w:iCs/>
                      <w:color w:val="FF0000"/>
                      <w:sz w:val="44"/>
                      <w:szCs w:val="44"/>
                    </w:rPr>
                    <w:t>SEYİT BİLAL İMAM-HATİP ORTAOKULU</w:t>
                  </w:r>
                </w:p>
                <w:p w:rsidR="00C26A2B" w:rsidRPr="009E7527" w:rsidRDefault="00C26A2B" w:rsidP="00B32EC8">
                  <w:pPr>
                    <w:autoSpaceDE w:val="0"/>
                    <w:autoSpaceDN w:val="0"/>
                    <w:adjustRightInd w:val="0"/>
                    <w:jc w:val="center"/>
                    <w:rPr>
                      <w:b/>
                      <w:bCs/>
                      <w:i/>
                      <w:iCs/>
                    </w:rPr>
                  </w:pPr>
                </w:p>
                <w:p w:rsidR="00C26A2B" w:rsidRPr="009E7527" w:rsidRDefault="00C26A2B" w:rsidP="00B32EC8">
                  <w:pPr>
                    <w:jc w:val="center"/>
                    <w:rPr>
                      <w:b/>
                      <w:bCs/>
                    </w:rPr>
                  </w:pPr>
                </w:p>
                <w:p w:rsidR="00C26A2B" w:rsidRDefault="00C26A2B"/>
              </w:txbxContent>
            </v:textbox>
          </v:shape>
        </w:pict>
      </w:r>
    </w:p>
    <w:p w:rsidR="00B32EC8" w:rsidRPr="002501E0" w:rsidRDefault="00F6150C" w:rsidP="000F1509">
      <w:pPr>
        <w:autoSpaceDE w:val="0"/>
        <w:autoSpaceDN w:val="0"/>
        <w:adjustRightInd w:val="0"/>
        <w:jc w:val="center"/>
        <w:rPr>
          <w:b/>
          <w:bCs/>
        </w:rPr>
      </w:pPr>
      <w:r w:rsidRPr="002501E0">
        <w:rPr>
          <w:b/>
          <w:bCs/>
        </w:rPr>
        <w:t xml:space="preserve">  </w:t>
      </w:r>
      <w:r w:rsidR="003E5944" w:rsidRPr="002501E0">
        <w:rPr>
          <w:b/>
          <w:bCs/>
        </w:rPr>
        <w:t xml:space="preserve">    </w:t>
      </w:r>
      <w:r w:rsidRPr="002501E0">
        <w:rPr>
          <w:b/>
          <w:bCs/>
        </w:rPr>
        <w:t xml:space="preserve"> </w:t>
      </w:r>
    </w:p>
    <w:p w:rsidR="00B32EC8" w:rsidRPr="002501E0" w:rsidRDefault="00B32EC8" w:rsidP="000F1509">
      <w:pPr>
        <w:autoSpaceDE w:val="0"/>
        <w:autoSpaceDN w:val="0"/>
        <w:adjustRightInd w:val="0"/>
        <w:jc w:val="center"/>
        <w:rPr>
          <w:b/>
          <w:bCs/>
        </w:rPr>
      </w:pPr>
    </w:p>
    <w:p w:rsidR="000F1509" w:rsidRPr="002501E0" w:rsidRDefault="00F6150C" w:rsidP="00B32EC8">
      <w:pPr>
        <w:autoSpaceDE w:val="0"/>
        <w:autoSpaceDN w:val="0"/>
        <w:adjustRightInd w:val="0"/>
        <w:jc w:val="center"/>
        <w:rPr>
          <w:b/>
          <w:bCs/>
        </w:rPr>
      </w:pPr>
      <w:r w:rsidRPr="002501E0">
        <w:rPr>
          <w:b/>
          <w:bCs/>
        </w:rPr>
        <w:t xml:space="preserve"> </w:t>
      </w:r>
    </w:p>
    <w:p w:rsidR="000F1509" w:rsidRPr="002501E0" w:rsidRDefault="000F1509" w:rsidP="000F1509">
      <w:pPr>
        <w:jc w:val="center"/>
        <w:rPr>
          <w:b/>
          <w:bCs/>
        </w:rPr>
      </w:pPr>
    </w:p>
    <w:p w:rsidR="000F1509" w:rsidRPr="002501E0" w:rsidRDefault="000F1509" w:rsidP="000F1509">
      <w:pPr>
        <w:jc w:val="center"/>
        <w:rPr>
          <w:b/>
          <w:bCs/>
        </w:rPr>
      </w:pPr>
    </w:p>
    <w:p w:rsidR="00FF0CEB" w:rsidRPr="002501E0" w:rsidRDefault="00FF0CEB" w:rsidP="000F1509">
      <w:pPr>
        <w:jc w:val="center"/>
        <w:rPr>
          <w:b/>
          <w:bCs/>
        </w:rPr>
      </w:pPr>
    </w:p>
    <w:p w:rsidR="00FF0CEB" w:rsidRPr="002501E0" w:rsidRDefault="00FF0CEB" w:rsidP="000F1509">
      <w:pPr>
        <w:jc w:val="center"/>
        <w:rPr>
          <w:b/>
          <w:bCs/>
        </w:rPr>
      </w:pPr>
    </w:p>
    <w:p w:rsidR="00FF0CEB" w:rsidRPr="002501E0" w:rsidRDefault="00FF0CEB" w:rsidP="000F1509">
      <w:pPr>
        <w:jc w:val="center"/>
        <w:rPr>
          <w:b/>
          <w:bCs/>
        </w:rPr>
      </w:pPr>
    </w:p>
    <w:p w:rsidR="00FF0CEB" w:rsidRPr="002501E0" w:rsidRDefault="00FF0CEB" w:rsidP="000F1509">
      <w:pPr>
        <w:jc w:val="center"/>
        <w:rPr>
          <w:b/>
          <w:bCs/>
        </w:rPr>
      </w:pPr>
    </w:p>
    <w:p w:rsidR="00FF0CEB" w:rsidRPr="002501E0" w:rsidRDefault="00FF0CEB" w:rsidP="000F1509">
      <w:pPr>
        <w:jc w:val="center"/>
        <w:rPr>
          <w:b/>
          <w:bCs/>
        </w:rPr>
      </w:pPr>
    </w:p>
    <w:p w:rsidR="00B32EC8" w:rsidRPr="002501E0" w:rsidRDefault="002B2438">
      <w:pPr>
        <w:rPr>
          <w:b/>
        </w:rPr>
      </w:pPr>
      <w:r w:rsidRPr="002501E0">
        <w:rPr>
          <w:b/>
        </w:rPr>
        <w:t xml:space="preserve">                                          </w:t>
      </w:r>
      <w:r w:rsidR="002F17AA" w:rsidRPr="002501E0">
        <w:rPr>
          <w:b/>
        </w:rPr>
        <w:t xml:space="preserve">     </w:t>
      </w:r>
      <w:r w:rsidR="00FF0CEB" w:rsidRPr="002501E0">
        <w:rPr>
          <w:b/>
        </w:rPr>
        <w:t xml:space="preserve">      </w:t>
      </w:r>
      <w:r w:rsidR="00FF0CEB" w:rsidRPr="002501E0">
        <w:rPr>
          <w:b/>
          <w:noProof/>
        </w:rPr>
        <w:drawing>
          <wp:inline distT="0" distB="0" distL="0" distR="0">
            <wp:extent cx="1943100" cy="2624376"/>
            <wp:effectExtent l="19050" t="0" r="0" b="0"/>
            <wp:docPr id="6" name="5 Resim" descr="SEYİTBİLAL İMAMHATİP LOGO M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YİTBİLAL İMAMHATİP LOGO MAVİ.jpg"/>
                    <pic:cNvPicPr/>
                  </pic:nvPicPr>
                  <pic:blipFill>
                    <a:blip r:embed="rId9" cstate="print"/>
                    <a:stretch>
                      <a:fillRect/>
                    </a:stretch>
                  </pic:blipFill>
                  <pic:spPr>
                    <a:xfrm>
                      <a:off x="0" y="0"/>
                      <a:ext cx="1944935" cy="2626855"/>
                    </a:xfrm>
                    <a:prstGeom prst="rect">
                      <a:avLst/>
                    </a:prstGeom>
                  </pic:spPr>
                </pic:pic>
              </a:graphicData>
            </a:graphic>
          </wp:inline>
        </w:drawing>
      </w:r>
    </w:p>
    <w:p w:rsidR="00B32EC8" w:rsidRPr="002501E0" w:rsidRDefault="004A28BF">
      <w:pPr>
        <w:rPr>
          <w:b/>
        </w:rPr>
      </w:pPr>
      <w:r w:rsidRPr="002501E0">
        <w:rPr>
          <w:b/>
        </w:rPr>
        <w:t xml:space="preserve">                                                   </w:t>
      </w:r>
      <w:r w:rsidR="00400A7D" w:rsidRPr="002501E0">
        <w:rPr>
          <w:b/>
        </w:rPr>
        <w:t xml:space="preserve">                           </w:t>
      </w:r>
    </w:p>
    <w:p w:rsidR="00B32EC8" w:rsidRPr="002501E0" w:rsidRDefault="00101966">
      <w:pPr>
        <w:rPr>
          <w:b/>
        </w:rPr>
      </w:pPr>
      <w:r>
        <w:rPr>
          <w:b/>
          <w:noProof/>
          <w:lang w:eastAsia="en-US"/>
        </w:rPr>
        <w:pict>
          <v:shape id="_x0000_s1325" type="#_x0000_t202" style="position:absolute;margin-left:54.3pt;margin-top:1.6pt;width:391.75pt;height:68.5pt;z-index:251660288;mso-width-relative:margin;mso-height-relative:margin" strokecolor="#4f81bd" strokeweight="6pt">
            <v:stroke linestyle="thickBetweenThin"/>
            <v:textbox style="mso-next-textbox:#_x0000_s1325">
              <w:txbxContent>
                <w:p w:rsidR="00C26A2B" w:rsidRPr="002F17AA" w:rsidRDefault="00C26A2B" w:rsidP="004A28BF">
                  <w:pPr>
                    <w:autoSpaceDE w:val="0"/>
                    <w:autoSpaceDN w:val="0"/>
                    <w:adjustRightInd w:val="0"/>
                    <w:spacing w:line="276" w:lineRule="auto"/>
                    <w:jc w:val="center"/>
                    <w:rPr>
                      <w:b/>
                      <w:bCs/>
                      <w:iCs/>
                      <w:sz w:val="44"/>
                      <w:szCs w:val="44"/>
                    </w:rPr>
                  </w:pPr>
                  <w:r>
                    <w:rPr>
                      <w:b/>
                      <w:bCs/>
                      <w:iCs/>
                      <w:sz w:val="72"/>
                      <w:szCs w:val="72"/>
                    </w:rPr>
                    <w:t xml:space="preserve">  </w:t>
                  </w:r>
                  <w:r w:rsidRPr="002F17AA">
                    <w:rPr>
                      <w:b/>
                      <w:bCs/>
                      <w:iCs/>
                      <w:sz w:val="44"/>
                      <w:szCs w:val="44"/>
                    </w:rPr>
                    <w:t>2014 – 2019 DÖNEMİ</w:t>
                  </w:r>
                </w:p>
                <w:p w:rsidR="00C26A2B" w:rsidRPr="002F17AA" w:rsidRDefault="00C26A2B" w:rsidP="004A28BF">
                  <w:pPr>
                    <w:autoSpaceDE w:val="0"/>
                    <w:autoSpaceDN w:val="0"/>
                    <w:adjustRightInd w:val="0"/>
                    <w:spacing w:line="276" w:lineRule="auto"/>
                    <w:jc w:val="center"/>
                    <w:rPr>
                      <w:rFonts w:ascii="Monotype Corsiva" w:hAnsi="Monotype Corsiva"/>
                      <w:b/>
                      <w:bCs/>
                      <w:i/>
                      <w:iCs/>
                      <w:sz w:val="44"/>
                      <w:szCs w:val="44"/>
                    </w:rPr>
                  </w:pPr>
                  <w:r w:rsidRPr="002F17AA">
                    <w:rPr>
                      <w:rFonts w:ascii="Monotype Corsiva" w:hAnsi="Monotype Corsiva"/>
                      <w:b/>
                      <w:bCs/>
                      <w:iCs/>
                      <w:sz w:val="44"/>
                      <w:szCs w:val="44"/>
                    </w:rPr>
                    <w:t xml:space="preserve"> STRATEJİK PLANI</w:t>
                  </w:r>
                </w:p>
                <w:p w:rsidR="00C26A2B" w:rsidRDefault="00C26A2B"/>
              </w:txbxContent>
            </v:textbox>
          </v:shape>
        </w:pict>
      </w:r>
    </w:p>
    <w:p w:rsidR="00B32EC8" w:rsidRPr="002501E0" w:rsidRDefault="00B32EC8">
      <w:pPr>
        <w:rPr>
          <w:b/>
        </w:rPr>
      </w:pPr>
    </w:p>
    <w:p w:rsidR="00B32EC8" w:rsidRPr="002501E0" w:rsidRDefault="00B32EC8">
      <w:pPr>
        <w:rPr>
          <w:b/>
        </w:rPr>
      </w:pPr>
    </w:p>
    <w:p w:rsidR="00B32EC8" w:rsidRPr="002501E0" w:rsidRDefault="00B32EC8">
      <w:pPr>
        <w:rPr>
          <w:b/>
        </w:rPr>
      </w:pPr>
    </w:p>
    <w:p w:rsidR="00B32EC8" w:rsidRPr="002501E0" w:rsidRDefault="00B32EC8">
      <w:pPr>
        <w:rPr>
          <w:b/>
        </w:rPr>
      </w:pPr>
    </w:p>
    <w:p w:rsidR="002B2438" w:rsidRPr="002501E0" w:rsidRDefault="002B2438">
      <w:pPr>
        <w:rPr>
          <w:b/>
        </w:rPr>
      </w:pPr>
    </w:p>
    <w:p w:rsidR="00FF0CEB" w:rsidRPr="002501E0" w:rsidRDefault="00FF0CEB"/>
    <w:p w:rsidR="00FF0CEB" w:rsidRPr="002501E0" w:rsidRDefault="00FF0CEB" w:rsidP="00FF0CEB">
      <w:pPr>
        <w:rPr>
          <w:b/>
          <w:sz w:val="40"/>
          <w:szCs w:val="40"/>
        </w:rPr>
      </w:pPr>
      <w:r w:rsidRPr="002501E0">
        <w:rPr>
          <w:b/>
          <w:sz w:val="40"/>
          <w:szCs w:val="40"/>
        </w:rPr>
        <w:t xml:space="preserve">                                     SİNOP 2014</w:t>
      </w:r>
    </w:p>
    <w:p w:rsidR="00B73A6E" w:rsidRPr="002501E0" w:rsidRDefault="00101966" w:rsidP="003E5944">
      <w:r>
        <w:rPr>
          <w:noProof/>
        </w:rPr>
        <w:lastRenderedPageBreak/>
        <w:pict>
          <v:shape id="_x0000_s1062" type="#_x0000_t202" style="position:absolute;margin-left:70.4pt;margin-top:10.05pt;width:373.9pt;height:720.8pt;z-index:251654144" filled="f" stroked="f">
            <v:textbox style="mso-next-textbox:#_x0000_s1062">
              <w:txbxContent>
                <w:p w:rsidR="00C26A2B" w:rsidRDefault="00C26A2B" w:rsidP="000F1509">
                  <w:pPr>
                    <w:ind w:left="708" w:firstLine="708"/>
                    <w:rPr>
                      <w:b/>
                      <w:sz w:val="22"/>
                      <w:szCs w:val="22"/>
                    </w:rPr>
                  </w:pPr>
                </w:p>
                <w:p w:rsidR="00C26A2B" w:rsidRDefault="00C26A2B" w:rsidP="000F1509">
                  <w:pPr>
                    <w:ind w:left="708" w:firstLine="708"/>
                    <w:rPr>
                      <w:b/>
                      <w:sz w:val="22"/>
                      <w:szCs w:val="22"/>
                    </w:rPr>
                  </w:pPr>
                </w:p>
                <w:p w:rsidR="00C26A2B" w:rsidRPr="00576F9E" w:rsidRDefault="00C26A2B" w:rsidP="000F1509">
                  <w:pPr>
                    <w:ind w:left="708" w:firstLine="708"/>
                    <w:rPr>
                      <w:b/>
                      <w:sz w:val="22"/>
                      <w:szCs w:val="22"/>
                    </w:rPr>
                  </w:pPr>
                  <w:r w:rsidRPr="00576F9E">
                    <w:rPr>
                      <w:b/>
                      <w:sz w:val="22"/>
                      <w:szCs w:val="22"/>
                    </w:rPr>
                    <w:t xml:space="preserve"> İSTİKLÂL MARŞI</w:t>
                  </w:r>
                </w:p>
                <w:p w:rsidR="00C26A2B" w:rsidRPr="00576F9E" w:rsidRDefault="00C26A2B" w:rsidP="000F1509">
                  <w:pPr>
                    <w:ind w:left="1276"/>
                    <w:rPr>
                      <w:b/>
                      <w:sz w:val="22"/>
                      <w:szCs w:val="22"/>
                    </w:rPr>
                  </w:pPr>
                </w:p>
                <w:p w:rsidR="00C26A2B" w:rsidRPr="001D495C" w:rsidRDefault="00C26A2B" w:rsidP="000F1509">
                  <w:pPr>
                    <w:rPr>
                      <w:sz w:val="22"/>
                      <w:szCs w:val="22"/>
                    </w:rPr>
                  </w:pPr>
                  <w:r w:rsidRPr="001D495C">
                    <w:rPr>
                      <w:sz w:val="22"/>
                      <w:szCs w:val="22"/>
                    </w:rPr>
                    <w:t>Korkma, sönmez bu şafaklarda yüzen al sancak;</w:t>
                  </w:r>
                  <w:r w:rsidRPr="001D495C">
                    <w:rPr>
                      <w:sz w:val="22"/>
                      <w:szCs w:val="22"/>
                    </w:rPr>
                    <w:br/>
                    <w:t>Sönmeden yurdumun üstünde tüten en son ocak.</w:t>
                  </w:r>
                  <w:r w:rsidRPr="001D495C">
                    <w:rPr>
                      <w:sz w:val="22"/>
                      <w:szCs w:val="22"/>
                    </w:rPr>
                    <w:br/>
                    <w:t>O benim milletimin yıldızıdır, parlayacak;</w:t>
                  </w:r>
                  <w:r w:rsidRPr="001D495C">
                    <w:rPr>
                      <w:sz w:val="22"/>
                      <w:szCs w:val="22"/>
                    </w:rPr>
                    <w:br/>
                    <w:t>O benimdir, o benim milletimindir ancak. </w:t>
                  </w:r>
                </w:p>
                <w:p w:rsidR="00C26A2B" w:rsidRDefault="00C26A2B" w:rsidP="000F1509">
                  <w:pPr>
                    <w:rPr>
                      <w:sz w:val="22"/>
                      <w:szCs w:val="22"/>
                    </w:rPr>
                  </w:pPr>
                </w:p>
                <w:p w:rsidR="00C26A2B" w:rsidRDefault="00C26A2B" w:rsidP="000F1509">
                  <w:pPr>
                    <w:ind w:left="1416"/>
                    <w:rPr>
                      <w:sz w:val="22"/>
                      <w:szCs w:val="22"/>
                    </w:rPr>
                  </w:pPr>
                  <w:r w:rsidRPr="00576F9E">
                    <w:rPr>
                      <w:sz w:val="22"/>
                      <w:szCs w:val="22"/>
                    </w:rPr>
                    <w:t>Çatma, kurban olayım, çehr</w:t>
                  </w:r>
                  <w:r>
                    <w:rPr>
                      <w:sz w:val="22"/>
                      <w:szCs w:val="22"/>
                    </w:rPr>
                    <w:t>eni ey nazlı hilal!</w:t>
                  </w:r>
                  <w:r>
                    <w:rPr>
                      <w:sz w:val="22"/>
                      <w:szCs w:val="22"/>
                    </w:rPr>
                    <w:br/>
                  </w:r>
                  <w:r w:rsidRPr="00576F9E">
                    <w:rPr>
                      <w:sz w:val="22"/>
                      <w:szCs w:val="22"/>
                    </w:rPr>
                    <w:t>Kahraman ırkıma bir gül! Ne bu</w:t>
                  </w:r>
                  <w:r>
                    <w:rPr>
                      <w:sz w:val="22"/>
                      <w:szCs w:val="22"/>
                    </w:rPr>
                    <w:t xml:space="preserve"> şiddet, bu celâl?</w:t>
                  </w:r>
                  <w:r>
                    <w:rPr>
                      <w:sz w:val="22"/>
                      <w:szCs w:val="22"/>
                    </w:rPr>
                    <w:br/>
                    <w:t>S</w:t>
                  </w:r>
                  <w:r w:rsidRPr="00576F9E">
                    <w:rPr>
                      <w:sz w:val="22"/>
                      <w:szCs w:val="22"/>
                    </w:rPr>
                    <w:t>ana olmaz dökülen kanla</w:t>
                  </w:r>
                  <w:r>
                    <w:rPr>
                      <w:sz w:val="22"/>
                      <w:szCs w:val="22"/>
                    </w:rPr>
                    <w:t>rımız sonra helâl...</w:t>
                  </w:r>
                </w:p>
                <w:p w:rsidR="00C26A2B" w:rsidRDefault="00C26A2B" w:rsidP="000F1509">
                  <w:pPr>
                    <w:tabs>
                      <w:tab w:val="left" w:pos="1276"/>
                    </w:tabs>
                    <w:rPr>
                      <w:sz w:val="22"/>
                      <w:szCs w:val="22"/>
                    </w:rPr>
                  </w:pPr>
                  <w:r>
                    <w:rPr>
                      <w:sz w:val="22"/>
                      <w:szCs w:val="22"/>
                    </w:rPr>
                    <w:tab/>
                  </w:r>
                  <w:r>
                    <w:rPr>
                      <w:sz w:val="22"/>
                      <w:szCs w:val="22"/>
                    </w:rPr>
                    <w:tab/>
                  </w:r>
                  <w:r w:rsidRPr="00576F9E">
                    <w:rPr>
                      <w:sz w:val="22"/>
                      <w:szCs w:val="22"/>
                    </w:rPr>
                    <w:t>Hakkıdır, Hakk'a tapan, milletimin istiklâl!</w:t>
                  </w:r>
                </w:p>
                <w:p w:rsidR="00C26A2B" w:rsidRDefault="00C26A2B" w:rsidP="000F1509">
                  <w:pPr>
                    <w:tabs>
                      <w:tab w:val="left" w:pos="1276"/>
                    </w:tabs>
                    <w:rPr>
                      <w:sz w:val="22"/>
                      <w:szCs w:val="22"/>
                    </w:rPr>
                  </w:pPr>
                  <w:r w:rsidRPr="00576F9E">
                    <w:rPr>
                      <w:sz w:val="22"/>
                      <w:szCs w:val="22"/>
                    </w:rPr>
                    <w:br/>
                    <w:t>Ben ezelden beridir hür yaşadım, hür yaşarım.</w:t>
                  </w:r>
                  <w:r w:rsidRPr="00576F9E">
                    <w:rPr>
                      <w:sz w:val="22"/>
                      <w:szCs w:val="22"/>
                    </w:rPr>
                    <w:br/>
                    <w:t>Hangi çılgın bana zincir vuracakmış? Şaşarım!</w:t>
                  </w:r>
                  <w:r w:rsidRPr="00576F9E">
                    <w:rPr>
                      <w:sz w:val="22"/>
                      <w:szCs w:val="22"/>
                    </w:rPr>
                    <w:br/>
                    <w:t>Kükremiş sel gibiyim, bendimi çiğner, aşarım.</w:t>
                  </w:r>
                  <w:r w:rsidRPr="00576F9E">
                    <w:rPr>
                      <w:sz w:val="22"/>
                      <w:szCs w:val="22"/>
                    </w:rPr>
                    <w:br/>
                    <w:t>Yırtarım dağları, enginle</w:t>
                  </w:r>
                  <w:r>
                    <w:rPr>
                      <w:sz w:val="22"/>
                      <w:szCs w:val="22"/>
                    </w:rPr>
                    <w:t>re sığmam, taşarım.</w:t>
                  </w:r>
                </w:p>
                <w:p w:rsidR="00C26A2B" w:rsidRDefault="00C26A2B" w:rsidP="000F1509">
                  <w:pPr>
                    <w:tabs>
                      <w:tab w:val="left" w:pos="1418"/>
                    </w:tabs>
                    <w:ind w:left="1276"/>
                    <w:rPr>
                      <w:sz w:val="22"/>
                      <w:szCs w:val="22"/>
                    </w:rPr>
                  </w:pPr>
                  <w:r>
                    <w:rPr>
                      <w:sz w:val="22"/>
                      <w:szCs w:val="22"/>
                    </w:rPr>
                    <w:br/>
                  </w:r>
                  <w:r w:rsidRPr="00576F9E">
                    <w:rPr>
                      <w:sz w:val="22"/>
                      <w:szCs w:val="22"/>
                    </w:rPr>
                    <w:t xml:space="preserve">Garbın </w:t>
                  </w:r>
                  <w:proofErr w:type="spellStart"/>
                  <w:r w:rsidRPr="00576F9E">
                    <w:rPr>
                      <w:sz w:val="22"/>
                      <w:szCs w:val="22"/>
                    </w:rPr>
                    <w:t>âfâkını</w:t>
                  </w:r>
                  <w:proofErr w:type="spellEnd"/>
                  <w:r w:rsidRPr="00576F9E">
                    <w:rPr>
                      <w:sz w:val="22"/>
                      <w:szCs w:val="22"/>
                    </w:rPr>
                    <w:t xml:space="preserve"> sarmışsa</w:t>
                  </w:r>
                  <w:r>
                    <w:rPr>
                      <w:sz w:val="22"/>
                      <w:szCs w:val="22"/>
                    </w:rPr>
                    <w:t xml:space="preserve"> çelik zırhlı duvar,</w:t>
                  </w:r>
                  <w:r>
                    <w:rPr>
                      <w:sz w:val="22"/>
                      <w:szCs w:val="22"/>
                    </w:rPr>
                    <w:br/>
                  </w:r>
                  <w:r w:rsidRPr="00576F9E">
                    <w:rPr>
                      <w:sz w:val="22"/>
                      <w:szCs w:val="22"/>
                    </w:rPr>
                    <w:t>Benim iman dolu göğsüm</w:t>
                  </w:r>
                  <w:r>
                    <w:rPr>
                      <w:sz w:val="22"/>
                      <w:szCs w:val="22"/>
                    </w:rPr>
                    <w:t xml:space="preserve"> gibi </w:t>
                  </w:r>
                  <w:proofErr w:type="spellStart"/>
                  <w:r>
                    <w:rPr>
                      <w:sz w:val="22"/>
                      <w:szCs w:val="22"/>
                    </w:rPr>
                    <w:t>serhaddim</w:t>
                  </w:r>
                  <w:proofErr w:type="spellEnd"/>
                  <w:r>
                    <w:rPr>
                      <w:sz w:val="22"/>
                      <w:szCs w:val="22"/>
                    </w:rPr>
                    <w:t xml:space="preserve"> var.</w:t>
                  </w:r>
                  <w:r>
                    <w:rPr>
                      <w:sz w:val="22"/>
                      <w:szCs w:val="22"/>
                    </w:rPr>
                    <w:br/>
                  </w:r>
                  <w:r w:rsidRPr="00576F9E">
                    <w:rPr>
                      <w:sz w:val="22"/>
                      <w:szCs w:val="22"/>
                    </w:rPr>
                    <w:t>Ulusun, korkma! Nasıl böy</w:t>
                  </w:r>
                  <w:r>
                    <w:rPr>
                      <w:sz w:val="22"/>
                      <w:szCs w:val="22"/>
                    </w:rPr>
                    <w:t>le bir imanı boğar,</w:t>
                  </w:r>
                  <w:r>
                    <w:rPr>
                      <w:sz w:val="22"/>
                      <w:szCs w:val="22"/>
                    </w:rPr>
                    <w:br/>
                  </w:r>
                  <w:r w:rsidRPr="00576F9E">
                    <w:rPr>
                      <w:sz w:val="22"/>
                      <w:szCs w:val="22"/>
                    </w:rPr>
                    <w:t>Medeniyet!' dediğin tek dişi kalmış canavar?</w:t>
                  </w:r>
                </w:p>
                <w:p w:rsidR="00C26A2B" w:rsidRDefault="00C26A2B" w:rsidP="000F1509">
                  <w:pPr>
                    <w:tabs>
                      <w:tab w:val="left" w:pos="1418"/>
                    </w:tabs>
                    <w:ind w:left="1276"/>
                    <w:rPr>
                      <w:sz w:val="22"/>
                      <w:szCs w:val="22"/>
                    </w:rPr>
                  </w:pPr>
                </w:p>
                <w:p w:rsidR="00C26A2B" w:rsidRDefault="00C26A2B" w:rsidP="000F1509">
                  <w:pPr>
                    <w:tabs>
                      <w:tab w:val="left" w:pos="1418"/>
                    </w:tabs>
                    <w:rPr>
                      <w:sz w:val="22"/>
                      <w:szCs w:val="22"/>
                    </w:rPr>
                  </w:pPr>
                  <w:r w:rsidRPr="00576F9E">
                    <w:rPr>
                      <w:sz w:val="22"/>
                      <w:szCs w:val="22"/>
                    </w:rPr>
                    <w:t>Arkadaş! Yurduma alçakları uğratma, sakın.</w:t>
                  </w:r>
                  <w:r w:rsidRPr="00576F9E">
                    <w:rPr>
                      <w:sz w:val="22"/>
                      <w:szCs w:val="22"/>
                    </w:rPr>
                    <w:br/>
                    <w:t>Siper et gövdeni, dursun bu hayâsızca akın.</w:t>
                  </w:r>
                  <w:r w:rsidRPr="00576F9E">
                    <w:rPr>
                      <w:sz w:val="22"/>
                      <w:szCs w:val="22"/>
                    </w:rPr>
                    <w:br/>
                    <w:t xml:space="preserve">Doğacaktır sana </w:t>
                  </w:r>
                  <w:proofErr w:type="spellStart"/>
                  <w:r w:rsidRPr="00576F9E">
                    <w:rPr>
                      <w:sz w:val="22"/>
                      <w:szCs w:val="22"/>
                    </w:rPr>
                    <w:t>va'dettiği</w:t>
                  </w:r>
                  <w:proofErr w:type="spellEnd"/>
                  <w:r w:rsidRPr="00576F9E">
                    <w:rPr>
                      <w:sz w:val="22"/>
                      <w:szCs w:val="22"/>
                    </w:rPr>
                    <w:t xml:space="preserve"> günler Hak'ın...</w:t>
                  </w:r>
                  <w:r w:rsidRPr="00576F9E">
                    <w:rPr>
                      <w:sz w:val="22"/>
                      <w:szCs w:val="22"/>
                    </w:rPr>
                    <w:br/>
                    <w:t>Kim bilir, belki yarın, belki y</w:t>
                  </w:r>
                  <w:r>
                    <w:rPr>
                      <w:sz w:val="22"/>
                      <w:szCs w:val="22"/>
                    </w:rPr>
                    <w:t>arından da yakın.</w:t>
                  </w:r>
                </w:p>
                <w:p w:rsidR="00C26A2B" w:rsidRDefault="00C26A2B" w:rsidP="000F1509">
                  <w:pPr>
                    <w:ind w:left="1276"/>
                    <w:rPr>
                      <w:sz w:val="22"/>
                      <w:szCs w:val="22"/>
                    </w:rPr>
                  </w:pPr>
                  <w:r>
                    <w:rPr>
                      <w:sz w:val="22"/>
                      <w:szCs w:val="22"/>
                    </w:rPr>
                    <w:br/>
                  </w:r>
                  <w:r w:rsidRPr="00576F9E">
                    <w:rPr>
                      <w:sz w:val="22"/>
                      <w:szCs w:val="22"/>
                    </w:rPr>
                    <w:t>Bastığın yerleri "toprak!" d</w:t>
                  </w:r>
                  <w:r>
                    <w:rPr>
                      <w:sz w:val="22"/>
                      <w:szCs w:val="22"/>
                    </w:rPr>
                    <w:t>iyerek geçme, tanı:</w:t>
                  </w:r>
                  <w:r>
                    <w:rPr>
                      <w:sz w:val="22"/>
                      <w:szCs w:val="22"/>
                    </w:rPr>
                    <w:br/>
                  </w:r>
                  <w:r w:rsidRPr="00576F9E">
                    <w:rPr>
                      <w:sz w:val="22"/>
                      <w:szCs w:val="22"/>
                    </w:rPr>
                    <w:t>Düşün altındaki binle</w:t>
                  </w:r>
                  <w:r>
                    <w:rPr>
                      <w:sz w:val="22"/>
                      <w:szCs w:val="22"/>
                    </w:rPr>
                    <w:t>rce kefensiz yatanı.</w:t>
                  </w:r>
                  <w:r>
                    <w:rPr>
                      <w:sz w:val="22"/>
                      <w:szCs w:val="22"/>
                    </w:rPr>
                    <w:br/>
                  </w:r>
                  <w:r w:rsidRPr="00576F9E">
                    <w:rPr>
                      <w:sz w:val="22"/>
                      <w:szCs w:val="22"/>
                    </w:rPr>
                    <w:t>Sen şehit oğlusun</w:t>
                  </w:r>
                  <w:r>
                    <w:rPr>
                      <w:sz w:val="22"/>
                      <w:szCs w:val="22"/>
                    </w:rPr>
                    <w:t>, incitme, yazıktır, atanı:</w:t>
                  </w:r>
                  <w:r>
                    <w:rPr>
                      <w:sz w:val="22"/>
                      <w:szCs w:val="22"/>
                    </w:rPr>
                    <w:br/>
                  </w:r>
                  <w:r w:rsidRPr="00576F9E">
                    <w:rPr>
                      <w:sz w:val="22"/>
                      <w:szCs w:val="22"/>
                    </w:rPr>
                    <w:t>Verme, dünyaları alsan da, bu cennet vatanı.</w:t>
                  </w:r>
                </w:p>
                <w:p w:rsidR="00C26A2B" w:rsidRDefault="00C26A2B" w:rsidP="000F1509">
                  <w:pPr>
                    <w:rPr>
                      <w:sz w:val="22"/>
                      <w:szCs w:val="22"/>
                    </w:rPr>
                  </w:pPr>
                  <w:r w:rsidRPr="00576F9E">
                    <w:rPr>
                      <w:sz w:val="22"/>
                      <w:szCs w:val="22"/>
                    </w:rPr>
                    <w:br/>
                    <w:t xml:space="preserve">Kim bu cennet vatanın uğruna olmaz ki </w:t>
                  </w:r>
                  <w:proofErr w:type="spellStart"/>
                  <w:r w:rsidRPr="00576F9E">
                    <w:rPr>
                      <w:sz w:val="22"/>
                      <w:szCs w:val="22"/>
                    </w:rPr>
                    <w:t>fedâ</w:t>
                  </w:r>
                  <w:proofErr w:type="spellEnd"/>
                  <w:r w:rsidRPr="00576F9E">
                    <w:rPr>
                      <w:sz w:val="22"/>
                      <w:szCs w:val="22"/>
                    </w:rPr>
                    <w:t>?</w:t>
                  </w:r>
                  <w:r w:rsidRPr="00576F9E">
                    <w:rPr>
                      <w:sz w:val="22"/>
                      <w:szCs w:val="22"/>
                    </w:rPr>
                    <w:br/>
                  </w:r>
                  <w:proofErr w:type="spellStart"/>
                  <w:r w:rsidRPr="00576F9E">
                    <w:rPr>
                      <w:sz w:val="22"/>
                      <w:szCs w:val="22"/>
                    </w:rPr>
                    <w:t>Şühedâ</w:t>
                  </w:r>
                  <w:proofErr w:type="spellEnd"/>
                  <w:r w:rsidRPr="00576F9E">
                    <w:rPr>
                      <w:sz w:val="22"/>
                      <w:szCs w:val="22"/>
                    </w:rPr>
                    <w:t xml:space="preserve"> fışkıracak toprağı sıksan, </w:t>
                  </w:r>
                  <w:proofErr w:type="spellStart"/>
                  <w:r w:rsidRPr="00576F9E">
                    <w:rPr>
                      <w:sz w:val="22"/>
                      <w:szCs w:val="22"/>
                    </w:rPr>
                    <w:t>şühedâ</w:t>
                  </w:r>
                  <w:proofErr w:type="spellEnd"/>
                  <w:r w:rsidRPr="00576F9E">
                    <w:rPr>
                      <w:sz w:val="22"/>
                      <w:szCs w:val="22"/>
                    </w:rPr>
                    <w:t>!</w:t>
                  </w:r>
                  <w:r w:rsidRPr="00576F9E">
                    <w:rPr>
                      <w:sz w:val="22"/>
                      <w:szCs w:val="22"/>
                    </w:rPr>
                    <w:br/>
                  </w:r>
                  <w:proofErr w:type="spellStart"/>
                  <w:r w:rsidRPr="00576F9E">
                    <w:rPr>
                      <w:sz w:val="22"/>
                      <w:szCs w:val="22"/>
                    </w:rPr>
                    <w:t>Cânı</w:t>
                  </w:r>
                  <w:proofErr w:type="spellEnd"/>
                  <w:r w:rsidRPr="00576F9E">
                    <w:rPr>
                      <w:sz w:val="22"/>
                      <w:szCs w:val="22"/>
                    </w:rPr>
                    <w:t xml:space="preserve">, </w:t>
                  </w:r>
                  <w:proofErr w:type="spellStart"/>
                  <w:r w:rsidRPr="00576F9E">
                    <w:rPr>
                      <w:sz w:val="22"/>
                      <w:szCs w:val="22"/>
                    </w:rPr>
                    <w:t>cânânı</w:t>
                  </w:r>
                  <w:proofErr w:type="spellEnd"/>
                  <w:r w:rsidRPr="00576F9E">
                    <w:rPr>
                      <w:sz w:val="22"/>
                      <w:szCs w:val="22"/>
                    </w:rPr>
                    <w:t>, bütün varımı alsın da Huda,</w:t>
                  </w:r>
                  <w:r w:rsidRPr="00576F9E">
                    <w:rPr>
                      <w:sz w:val="22"/>
                      <w:szCs w:val="22"/>
                    </w:rPr>
                    <w:br/>
                    <w:t xml:space="preserve">Etmesin tek vatanımdan beni dünyada </w:t>
                  </w:r>
                  <w:proofErr w:type="spellStart"/>
                  <w:r w:rsidRPr="00576F9E">
                    <w:rPr>
                      <w:sz w:val="22"/>
                      <w:szCs w:val="22"/>
                    </w:rPr>
                    <w:t>cüdâ</w:t>
                  </w:r>
                  <w:proofErr w:type="spellEnd"/>
                  <w:r w:rsidRPr="00576F9E">
                    <w:rPr>
                      <w:sz w:val="22"/>
                      <w:szCs w:val="22"/>
                    </w:rPr>
                    <w:t>.</w:t>
                  </w:r>
                </w:p>
                <w:p w:rsidR="00C26A2B" w:rsidRDefault="00C26A2B" w:rsidP="000F1509">
                  <w:pPr>
                    <w:ind w:left="1276"/>
                    <w:rPr>
                      <w:sz w:val="22"/>
                      <w:szCs w:val="22"/>
                    </w:rPr>
                  </w:pPr>
                  <w:r w:rsidRPr="00576F9E">
                    <w:rPr>
                      <w:sz w:val="22"/>
                      <w:szCs w:val="22"/>
                    </w:rPr>
                    <w:br/>
                    <w:t>Ruhumun senden, İlâhi, şudur ancak emeli:</w:t>
                  </w:r>
                  <w:r w:rsidRPr="00576F9E">
                    <w:rPr>
                      <w:sz w:val="22"/>
                      <w:szCs w:val="22"/>
                    </w:rPr>
                    <w:br/>
                    <w:t xml:space="preserve">Değmesin mabedimin göğsüne </w:t>
                  </w:r>
                  <w:proofErr w:type="spellStart"/>
                  <w:r w:rsidRPr="00576F9E">
                    <w:rPr>
                      <w:sz w:val="22"/>
                      <w:szCs w:val="22"/>
                    </w:rPr>
                    <w:t>nâmahrem</w:t>
                  </w:r>
                  <w:proofErr w:type="spellEnd"/>
                  <w:r w:rsidRPr="00576F9E">
                    <w:rPr>
                      <w:sz w:val="22"/>
                      <w:szCs w:val="22"/>
                    </w:rPr>
                    <w:t xml:space="preserve"> eli.</w:t>
                  </w:r>
                  <w:r w:rsidRPr="00576F9E">
                    <w:rPr>
                      <w:sz w:val="22"/>
                      <w:szCs w:val="22"/>
                    </w:rPr>
                    <w:br/>
                    <w:t>Bu ezanlar-ki şahadetleri dinin temeli-</w:t>
                  </w:r>
                  <w:r w:rsidRPr="00576F9E">
                    <w:rPr>
                      <w:sz w:val="22"/>
                      <w:szCs w:val="22"/>
                    </w:rPr>
                    <w:br/>
                    <w:t>Ebedî yurdumun üstünde benim inlemeli.</w:t>
                  </w:r>
                </w:p>
                <w:p w:rsidR="00C26A2B" w:rsidRDefault="00C26A2B" w:rsidP="000F1509">
                  <w:pPr>
                    <w:rPr>
                      <w:sz w:val="22"/>
                      <w:szCs w:val="22"/>
                    </w:rPr>
                  </w:pPr>
                  <w:r w:rsidRPr="00576F9E">
                    <w:rPr>
                      <w:sz w:val="22"/>
                      <w:szCs w:val="22"/>
                    </w:rPr>
                    <w:br/>
                    <w:t xml:space="preserve">O zaman </w:t>
                  </w:r>
                  <w:proofErr w:type="spellStart"/>
                  <w:r w:rsidRPr="00576F9E">
                    <w:rPr>
                      <w:sz w:val="22"/>
                      <w:szCs w:val="22"/>
                    </w:rPr>
                    <w:t>vecd</w:t>
                  </w:r>
                  <w:proofErr w:type="spellEnd"/>
                  <w:r w:rsidRPr="00576F9E">
                    <w:rPr>
                      <w:sz w:val="22"/>
                      <w:szCs w:val="22"/>
                    </w:rPr>
                    <w:t xml:space="preserve"> ile bin secde eder -varsa- taşım,</w:t>
                  </w:r>
                  <w:r w:rsidRPr="00576F9E">
                    <w:rPr>
                      <w:sz w:val="22"/>
                      <w:szCs w:val="22"/>
                    </w:rPr>
                    <w:br/>
                    <w:t xml:space="preserve">Her </w:t>
                  </w:r>
                  <w:proofErr w:type="spellStart"/>
                  <w:r w:rsidRPr="00576F9E">
                    <w:rPr>
                      <w:sz w:val="22"/>
                      <w:szCs w:val="22"/>
                    </w:rPr>
                    <w:t>cerîhamdan</w:t>
                  </w:r>
                  <w:proofErr w:type="spellEnd"/>
                  <w:r w:rsidRPr="00576F9E">
                    <w:rPr>
                      <w:sz w:val="22"/>
                      <w:szCs w:val="22"/>
                    </w:rPr>
                    <w:t>, İlâhi, boşanıp kanlı yaşım,</w:t>
                  </w:r>
                  <w:r w:rsidRPr="00576F9E">
                    <w:rPr>
                      <w:sz w:val="22"/>
                      <w:szCs w:val="22"/>
                    </w:rPr>
                    <w:br/>
                    <w:t xml:space="preserve">Fışkırır  ruh-ı </w:t>
                  </w:r>
                  <w:proofErr w:type="spellStart"/>
                  <w:r w:rsidRPr="00576F9E">
                    <w:rPr>
                      <w:sz w:val="22"/>
                      <w:szCs w:val="22"/>
                    </w:rPr>
                    <w:t>mücerred</w:t>
                  </w:r>
                  <w:proofErr w:type="spellEnd"/>
                  <w:r w:rsidRPr="00576F9E">
                    <w:rPr>
                      <w:sz w:val="22"/>
                      <w:szCs w:val="22"/>
                    </w:rPr>
                    <w:t xml:space="preserve"> gibi yerden </w:t>
                  </w:r>
                  <w:proofErr w:type="spellStart"/>
                  <w:r w:rsidRPr="00576F9E">
                    <w:rPr>
                      <w:sz w:val="22"/>
                      <w:szCs w:val="22"/>
                    </w:rPr>
                    <w:t>na'şım</w:t>
                  </w:r>
                  <w:proofErr w:type="spellEnd"/>
                  <w:r w:rsidRPr="00576F9E">
                    <w:rPr>
                      <w:sz w:val="22"/>
                      <w:szCs w:val="22"/>
                    </w:rPr>
                    <w:t>;</w:t>
                  </w:r>
                  <w:r w:rsidRPr="00576F9E">
                    <w:rPr>
                      <w:sz w:val="22"/>
                      <w:szCs w:val="22"/>
                    </w:rPr>
                    <w:br/>
                    <w:t>O zaman yükselerek arşa değer belki başım.</w:t>
                  </w:r>
                </w:p>
                <w:p w:rsidR="00C26A2B" w:rsidRPr="00576F9E" w:rsidRDefault="00C26A2B" w:rsidP="000F1509">
                  <w:pPr>
                    <w:ind w:left="1276"/>
                    <w:rPr>
                      <w:sz w:val="22"/>
                      <w:szCs w:val="22"/>
                    </w:rPr>
                  </w:pPr>
                  <w:r w:rsidRPr="00576F9E">
                    <w:rPr>
                      <w:sz w:val="22"/>
                      <w:szCs w:val="22"/>
                    </w:rPr>
                    <w:br/>
                    <w:t>Dalgalan sen de şafaklar gibi ey şanlı hilâl!</w:t>
                  </w:r>
                  <w:r w:rsidRPr="00576F9E">
                    <w:rPr>
                      <w:sz w:val="22"/>
                      <w:szCs w:val="22"/>
                    </w:rPr>
                    <w:br/>
                    <w:t>Olsun artık dökülen kanlarımın hepsi helâl.</w:t>
                  </w:r>
                  <w:r w:rsidRPr="00576F9E">
                    <w:rPr>
                      <w:sz w:val="22"/>
                      <w:szCs w:val="22"/>
                    </w:rPr>
                    <w:br/>
                    <w:t>Ebediyen sana yok, ırkıma yok izmihlâl:</w:t>
                  </w:r>
                  <w:r w:rsidRPr="00576F9E">
                    <w:rPr>
                      <w:sz w:val="22"/>
                      <w:szCs w:val="22"/>
                    </w:rPr>
                    <w:br/>
                    <w:t>Hakkıdır, hür yaşamış, bayrağımın hürriyet;</w:t>
                  </w:r>
                  <w:r w:rsidRPr="00576F9E">
                    <w:rPr>
                      <w:sz w:val="22"/>
                      <w:szCs w:val="22"/>
                    </w:rPr>
                    <w:br/>
                    <w:t>Hakkıdır, Hakk'a tapan milletimin istiklâl!</w:t>
                  </w:r>
                </w:p>
                <w:p w:rsidR="00C26A2B" w:rsidRPr="00576F9E" w:rsidRDefault="00C26A2B" w:rsidP="000F1509">
                  <w:pPr>
                    <w:ind w:left="1276"/>
                    <w:rPr>
                      <w:b/>
                      <w:sz w:val="22"/>
                      <w:szCs w:val="22"/>
                    </w:rPr>
                  </w:pPr>
                </w:p>
                <w:p w:rsidR="00C26A2B" w:rsidRDefault="00C26A2B" w:rsidP="000F1509">
                  <w:pPr>
                    <w:ind w:left="1276"/>
                    <w:jc w:val="center"/>
                  </w:pPr>
                  <w:r w:rsidRPr="00576F9E">
                    <w:rPr>
                      <w:b/>
                      <w:sz w:val="22"/>
                      <w:szCs w:val="22"/>
                    </w:rPr>
                    <w:t xml:space="preserve">Mehmet </w:t>
                  </w:r>
                  <w:proofErr w:type="spellStart"/>
                  <w:r w:rsidRPr="00576F9E">
                    <w:rPr>
                      <w:b/>
                      <w:sz w:val="22"/>
                      <w:szCs w:val="22"/>
                    </w:rPr>
                    <w:t>Âkif</w:t>
                  </w:r>
                  <w:proofErr w:type="spellEnd"/>
                  <w:r w:rsidRPr="00576F9E">
                    <w:rPr>
                      <w:b/>
                      <w:sz w:val="22"/>
                      <w:szCs w:val="22"/>
                    </w:rPr>
                    <w:t xml:space="preserve"> ERSOY</w:t>
                  </w:r>
                </w:p>
              </w:txbxContent>
            </v:textbox>
          </v:shape>
        </w:pict>
      </w:r>
      <w:r w:rsidR="00FD332F" w:rsidRPr="002501E0">
        <w:rPr>
          <w:noProof/>
        </w:rPr>
        <w:t xml:space="preserve">               </w:t>
      </w:r>
      <w:r w:rsidR="00BF1A84" w:rsidRPr="002501E0">
        <w:rPr>
          <w:noProof/>
        </w:rPr>
        <w:drawing>
          <wp:inline distT="0" distB="0" distL="0" distR="0">
            <wp:extent cx="4619625" cy="4362450"/>
            <wp:effectExtent l="19050" t="0" r="9525" b="0"/>
            <wp:docPr id="4" name="Resim 4" descr="http://www.cepdestek.com/help/dd-resim/istikl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www.cepdestek.com/help/dd-resim/istiklal-1.jpg"/>
                    <pic:cNvPicPr>
                      <a:picLocks noChangeAspect="1" noChangeArrowheads="1"/>
                    </pic:cNvPicPr>
                  </pic:nvPicPr>
                  <pic:blipFill>
                    <a:blip r:embed="rId10" cstate="print">
                      <a:lum bright="60000"/>
                    </a:blip>
                    <a:srcRect/>
                    <a:stretch>
                      <a:fillRect/>
                    </a:stretch>
                  </pic:blipFill>
                  <pic:spPr bwMode="auto">
                    <a:xfrm>
                      <a:off x="0" y="0"/>
                      <a:ext cx="4619625" cy="4362450"/>
                    </a:xfrm>
                    <a:prstGeom prst="rect">
                      <a:avLst/>
                    </a:prstGeom>
                    <a:noFill/>
                    <a:ln w="9525">
                      <a:noFill/>
                      <a:miter lim="800000"/>
                      <a:headEnd/>
                      <a:tailEnd/>
                    </a:ln>
                  </pic:spPr>
                </pic:pic>
              </a:graphicData>
            </a:graphic>
          </wp:inline>
        </w:drawing>
      </w:r>
    </w:p>
    <w:p w:rsidR="00B73A6E" w:rsidRPr="002501E0" w:rsidRDefault="00B73A6E"/>
    <w:p w:rsidR="00B73A6E" w:rsidRPr="002501E0" w:rsidRDefault="00B73A6E"/>
    <w:p w:rsidR="00B73A6E" w:rsidRPr="002501E0" w:rsidRDefault="00B73A6E"/>
    <w:p w:rsidR="00CD2489" w:rsidRPr="002501E0" w:rsidRDefault="00CD2489" w:rsidP="00612A3A">
      <w:pPr>
        <w:jc w:val="center"/>
        <w:rPr>
          <w:noProof/>
        </w:rPr>
      </w:pPr>
    </w:p>
    <w:p w:rsidR="00CD2489" w:rsidRPr="002501E0" w:rsidRDefault="00CD2489" w:rsidP="00612A3A">
      <w:pPr>
        <w:jc w:val="center"/>
        <w:rPr>
          <w:noProof/>
        </w:rPr>
      </w:pPr>
    </w:p>
    <w:p w:rsidR="00CD2489" w:rsidRPr="002501E0" w:rsidRDefault="00CD2489" w:rsidP="00612A3A">
      <w:pPr>
        <w:jc w:val="center"/>
        <w:rPr>
          <w:noProof/>
        </w:rPr>
      </w:pPr>
    </w:p>
    <w:p w:rsidR="00CD2489" w:rsidRPr="002501E0" w:rsidRDefault="00CD2489" w:rsidP="00612A3A">
      <w:pPr>
        <w:jc w:val="center"/>
        <w:rPr>
          <w:noProof/>
        </w:rPr>
      </w:pPr>
    </w:p>
    <w:p w:rsidR="00CD2489" w:rsidRPr="002501E0" w:rsidRDefault="00CD2489" w:rsidP="00612A3A">
      <w:pPr>
        <w:jc w:val="center"/>
        <w:rPr>
          <w:noProof/>
        </w:rPr>
      </w:pPr>
    </w:p>
    <w:p w:rsidR="00CD2489" w:rsidRPr="002501E0" w:rsidRDefault="00CD2489" w:rsidP="00612A3A">
      <w:pPr>
        <w:jc w:val="center"/>
        <w:rPr>
          <w:noProof/>
        </w:rPr>
      </w:pPr>
    </w:p>
    <w:p w:rsidR="00CD2489" w:rsidRPr="002501E0" w:rsidRDefault="00CD2489" w:rsidP="00612A3A">
      <w:pPr>
        <w:jc w:val="center"/>
        <w:rPr>
          <w:noProof/>
        </w:rPr>
      </w:pPr>
    </w:p>
    <w:p w:rsidR="00CD2489" w:rsidRPr="002501E0" w:rsidRDefault="00CD2489" w:rsidP="00612A3A">
      <w:pPr>
        <w:jc w:val="center"/>
        <w:rPr>
          <w:noProof/>
        </w:rPr>
      </w:pPr>
    </w:p>
    <w:p w:rsidR="00CD2489" w:rsidRPr="002501E0" w:rsidRDefault="00CD2489" w:rsidP="00612A3A">
      <w:pPr>
        <w:jc w:val="center"/>
        <w:rPr>
          <w:noProof/>
        </w:rPr>
      </w:pPr>
    </w:p>
    <w:p w:rsidR="00CD2489" w:rsidRPr="002501E0" w:rsidRDefault="00CD2489" w:rsidP="00612A3A">
      <w:pPr>
        <w:jc w:val="center"/>
        <w:rPr>
          <w:noProof/>
        </w:rPr>
      </w:pPr>
    </w:p>
    <w:p w:rsidR="00CD2489" w:rsidRPr="002501E0" w:rsidRDefault="00CD2489" w:rsidP="00612A3A">
      <w:pPr>
        <w:jc w:val="center"/>
        <w:rPr>
          <w:noProof/>
        </w:rPr>
      </w:pPr>
    </w:p>
    <w:p w:rsidR="00CD2489" w:rsidRPr="002501E0" w:rsidRDefault="00CD2489" w:rsidP="00612A3A">
      <w:pPr>
        <w:jc w:val="center"/>
        <w:rPr>
          <w:noProof/>
        </w:rPr>
      </w:pPr>
    </w:p>
    <w:p w:rsidR="00CD2489" w:rsidRPr="002501E0" w:rsidRDefault="00CD2489" w:rsidP="00612A3A">
      <w:pPr>
        <w:jc w:val="center"/>
        <w:rPr>
          <w:noProof/>
        </w:rPr>
      </w:pPr>
    </w:p>
    <w:p w:rsidR="00CD2489" w:rsidRPr="002501E0" w:rsidRDefault="00CD2489" w:rsidP="00612A3A">
      <w:pPr>
        <w:jc w:val="center"/>
        <w:rPr>
          <w:noProof/>
        </w:rPr>
      </w:pPr>
    </w:p>
    <w:p w:rsidR="00CD2489" w:rsidRPr="002501E0" w:rsidRDefault="00CD2489" w:rsidP="00612A3A">
      <w:pPr>
        <w:jc w:val="center"/>
        <w:rPr>
          <w:noProof/>
        </w:rPr>
      </w:pPr>
    </w:p>
    <w:p w:rsidR="00CD2489" w:rsidRPr="002501E0" w:rsidRDefault="00CD2489" w:rsidP="00612A3A">
      <w:pPr>
        <w:jc w:val="center"/>
        <w:rPr>
          <w:noProof/>
        </w:rPr>
      </w:pPr>
    </w:p>
    <w:p w:rsidR="00CD2489" w:rsidRPr="002501E0" w:rsidRDefault="00CD2489" w:rsidP="00612A3A">
      <w:pPr>
        <w:jc w:val="center"/>
        <w:rPr>
          <w:noProof/>
        </w:rPr>
      </w:pPr>
    </w:p>
    <w:p w:rsidR="00CD2489" w:rsidRPr="002501E0" w:rsidRDefault="00CD2489" w:rsidP="00612A3A">
      <w:pPr>
        <w:jc w:val="center"/>
        <w:rPr>
          <w:noProof/>
        </w:rPr>
      </w:pPr>
    </w:p>
    <w:p w:rsidR="00CD2489" w:rsidRPr="002501E0" w:rsidRDefault="00CD2489" w:rsidP="00612A3A">
      <w:pPr>
        <w:jc w:val="center"/>
        <w:rPr>
          <w:noProof/>
        </w:rPr>
      </w:pPr>
    </w:p>
    <w:p w:rsidR="00CD2489" w:rsidRPr="002501E0" w:rsidRDefault="00CD2489" w:rsidP="00612A3A">
      <w:pPr>
        <w:jc w:val="center"/>
        <w:rPr>
          <w:noProof/>
        </w:rPr>
      </w:pPr>
    </w:p>
    <w:p w:rsidR="00CD2489" w:rsidRPr="002501E0" w:rsidRDefault="00CD2489" w:rsidP="00612A3A">
      <w:pPr>
        <w:jc w:val="center"/>
        <w:rPr>
          <w:noProof/>
        </w:rPr>
      </w:pPr>
    </w:p>
    <w:p w:rsidR="00CD2489" w:rsidRPr="002501E0" w:rsidRDefault="00CD2489" w:rsidP="00612A3A">
      <w:pPr>
        <w:jc w:val="center"/>
        <w:rPr>
          <w:noProof/>
        </w:rPr>
      </w:pPr>
    </w:p>
    <w:p w:rsidR="00B73A6E" w:rsidRPr="002501E0" w:rsidRDefault="00BF1A84" w:rsidP="00612A3A">
      <w:pPr>
        <w:jc w:val="center"/>
      </w:pPr>
      <w:r w:rsidRPr="002501E0">
        <w:rPr>
          <w:noProof/>
        </w:rPr>
        <w:lastRenderedPageBreak/>
        <w:drawing>
          <wp:inline distT="0" distB="0" distL="0" distR="0">
            <wp:extent cx="2114550" cy="2828925"/>
            <wp:effectExtent l="57150" t="38100" r="38100" b="28575"/>
            <wp:docPr id="5" name="Resim 3"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ustafa_Kemal_Ataturk"/>
                    <pic:cNvPicPr>
                      <a:picLocks noChangeAspect="1" noChangeArrowheads="1"/>
                    </pic:cNvPicPr>
                  </pic:nvPicPr>
                  <pic:blipFill>
                    <a:blip r:embed="rId11" cstate="print"/>
                    <a:srcRect/>
                    <a:stretch>
                      <a:fillRect/>
                    </a:stretch>
                  </pic:blipFill>
                  <pic:spPr bwMode="auto">
                    <a:xfrm>
                      <a:off x="0" y="0"/>
                      <a:ext cx="2114550" cy="2828925"/>
                    </a:xfrm>
                    <a:prstGeom prst="rect">
                      <a:avLst/>
                    </a:prstGeom>
                    <a:noFill/>
                    <a:ln w="38100" cmpd="thinThick">
                      <a:solidFill>
                        <a:srgbClr val="1F497D"/>
                      </a:solidFill>
                      <a:miter lim="800000"/>
                      <a:headEnd/>
                      <a:tailEnd/>
                    </a:ln>
                    <a:effectLst/>
                  </pic:spPr>
                </pic:pic>
              </a:graphicData>
            </a:graphic>
          </wp:inline>
        </w:drawing>
      </w:r>
    </w:p>
    <w:p w:rsidR="00B73A6E" w:rsidRPr="002501E0" w:rsidRDefault="00B73A6E"/>
    <w:p w:rsidR="00B73A6E" w:rsidRPr="002501E0" w:rsidRDefault="00B73A6E"/>
    <w:p w:rsidR="00B73A6E" w:rsidRPr="002501E0" w:rsidRDefault="00B73A6E"/>
    <w:p w:rsidR="00B73A6E" w:rsidRPr="002501E0" w:rsidRDefault="00B73A6E"/>
    <w:p w:rsidR="00B73A6E" w:rsidRPr="002501E0" w:rsidRDefault="00B73A6E"/>
    <w:p w:rsidR="00B73A6E" w:rsidRPr="002501E0" w:rsidRDefault="00B73A6E"/>
    <w:p w:rsidR="00B73A6E" w:rsidRPr="002501E0" w:rsidRDefault="00B73A6E"/>
    <w:p w:rsidR="00B73A6E" w:rsidRPr="002501E0" w:rsidRDefault="00101966">
      <w:r>
        <w:rPr>
          <w:noProof/>
        </w:rPr>
        <w:pict>
          <v:shape id="_x0000_s1063" type="#_x0000_t202" style="position:absolute;margin-left:21.35pt;margin-top:-96.65pt;width:448.75pt;height:454.5pt;z-index:251655168" filled="f" stroked="f">
            <v:textbox style="mso-next-textbox:#_x0000_s1063">
              <w:txbxContent>
                <w:p w:rsidR="00C26A2B" w:rsidRDefault="00C26A2B" w:rsidP="00340366">
                  <w:pPr>
                    <w:spacing w:line="360" w:lineRule="auto"/>
                    <w:rPr>
                      <w:b/>
                    </w:rPr>
                  </w:pPr>
                  <w:r>
                    <w:rPr>
                      <w:b/>
                    </w:rPr>
                    <w:t xml:space="preserve">                             </w:t>
                  </w:r>
                </w:p>
                <w:p w:rsidR="00C26A2B" w:rsidRDefault="00C26A2B" w:rsidP="00340366">
                  <w:pPr>
                    <w:spacing w:line="360" w:lineRule="auto"/>
                    <w:rPr>
                      <w:b/>
                    </w:rPr>
                  </w:pPr>
                  <w:r>
                    <w:rPr>
                      <w:b/>
                    </w:rPr>
                    <w:t xml:space="preserve">                               </w:t>
                  </w:r>
                  <w:r w:rsidRPr="00FE36F1">
                    <w:rPr>
                      <w:b/>
                    </w:rPr>
                    <w:t>ATATÜRK'ÜN GENÇLİĞE HİTABESİ</w:t>
                  </w:r>
                </w:p>
                <w:p w:rsidR="00C26A2B" w:rsidRPr="00FE36F1" w:rsidRDefault="00C26A2B" w:rsidP="00612A3A">
                  <w:pPr>
                    <w:spacing w:line="360" w:lineRule="auto"/>
                    <w:jc w:val="center"/>
                    <w:rPr>
                      <w:b/>
                    </w:rPr>
                  </w:pPr>
                </w:p>
                <w:p w:rsidR="00C26A2B" w:rsidRPr="007B0439" w:rsidRDefault="00C26A2B" w:rsidP="00612A3A">
                  <w:pPr>
                    <w:spacing w:line="360" w:lineRule="auto"/>
                    <w:jc w:val="both"/>
                  </w:pPr>
                  <w:r w:rsidRPr="007B0439">
                    <w:t xml:space="preserve">        Ey Türk gençliği! Birinci vazifen, Türk istiklâlini, Türk cumhuriyetini, ilelebet, muhafaza ve müdafaa etmektir. </w:t>
                  </w:r>
                </w:p>
                <w:p w:rsidR="00C26A2B" w:rsidRPr="007B0439" w:rsidRDefault="00C26A2B" w:rsidP="00612A3A">
                  <w:pPr>
                    <w:spacing w:line="360" w:lineRule="auto"/>
                    <w:jc w:val="both"/>
                  </w:pPr>
                  <w:r w:rsidRPr="007B0439">
                    <w:t xml:space="preserve">        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namüsait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dâhilinde, iktidara sahip olanlar gaflet ve dalâlet ve hatta hıyanet içinde bulunabilirler. Hatta bu iktidar sahipleri şahsî menfaatlerini, müstevlilerin siyasî emelleriyle tevhit edebilirler. Millet, </w:t>
                  </w:r>
                  <w:proofErr w:type="spellStart"/>
                  <w:r w:rsidRPr="007B0439">
                    <w:t>fakr</w:t>
                  </w:r>
                  <w:proofErr w:type="spellEnd"/>
                  <w:r w:rsidRPr="007B0439">
                    <w:t xml:space="preserve"> u zaruret içinde harap ve bîtap düşmüş olabilir.</w:t>
                  </w:r>
                </w:p>
                <w:p w:rsidR="00C26A2B" w:rsidRDefault="00C26A2B" w:rsidP="00340366">
                  <w:pPr>
                    <w:spacing w:line="360" w:lineRule="auto"/>
                    <w:jc w:val="both"/>
                  </w:pPr>
                  <w:r w:rsidRPr="007B0439">
                    <w:t xml:space="preserve">          </w:t>
                  </w:r>
                  <w:r w:rsidRPr="007B0439">
                    <w:tab/>
                    <w:t xml:space="preserve">Ey Türk istikbalinin evlâdı! İşte, bu ahval ve şerait içinde dahi, vazifen; Türk istiklâl ve cumhuriyetini kurtarmaktır! Muhtaç olduğun kudret, damarlarındaki asil kanda, mevcuttur! </w:t>
                  </w:r>
                  <w:r>
                    <w:rPr>
                      <w:b/>
                    </w:rPr>
                    <w:t>             </w:t>
                  </w:r>
                  <w:r w:rsidRPr="007E73E8">
                    <w:rPr>
                      <w:b/>
                    </w:rPr>
                    <w:t>                            </w:t>
                  </w:r>
                  <w:r w:rsidRPr="007E73E8">
                    <w:rPr>
                      <w:b/>
                    </w:rPr>
                    <w:tab/>
                  </w:r>
                  <w:r w:rsidRPr="007E73E8">
                    <w:rPr>
                      <w:b/>
                    </w:rPr>
                    <w:tab/>
                  </w:r>
                  <w:r w:rsidRPr="007E73E8">
                    <w:rPr>
                      <w:b/>
                    </w:rPr>
                    <w:tab/>
                    <w:t xml:space="preserve">                                                                    </w:t>
                  </w:r>
                  <w:r>
                    <w:rPr>
                      <w:b/>
                    </w:rPr>
                    <w:t xml:space="preserve">                                                                  </w:t>
                  </w:r>
                  <w:r>
                    <w:rPr>
                      <w:b/>
                      <w:noProof/>
                    </w:rPr>
                    <w:drawing>
                      <wp:inline distT="0" distB="0" distL="0" distR="0">
                        <wp:extent cx="981075" cy="400050"/>
                        <wp:effectExtent l="19050" t="0" r="9525" b="0"/>
                        <wp:docPr id="47" name="Resim 2" descr="http://ttkb.meb.gov.tr/image/ata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ttkb.meb.gov.tr/image/ataimza.jpg"/>
                                <pic:cNvPicPr>
                                  <a:picLocks noChangeAspect="1" noChangeArrowheads="1"/>
                                </pic:cNvPicPr>
                              </pic:nvPicPr>
                              <pic:blipFill>
                                <a:blip r:embed="rId12"/>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7E73E8">
                    <w:rPr>
                      <w:b/>
                    </w:rPr>
                    <w:t>    </w:t>
                  </w:r>
                  <w:r>
                    <w:rPr>
                      <w:b/>
                    </w:rPr>
                    <w:t> </w:t>
                  </w:r>
                  <w:r>
                    <w:rPr>
                      <w:b/>
                    </w:rPr>
                    <w:tab/>
                    <w:t xml:space="preserve">                       </w:t>
                  </w:r>
                </w:p>
              </w:txbxContent>
            </v:textbox>
          </v:shape>
        </w:pict>
      </w:r>
    </w:p>
    <w:p w:rsidR="00B73A6E" w:rsidRPr="002501E0" w:rsidRDefault="00B73A6E"/>
    <w:p w:rsidR="00B73A6E" w:rsidRPr="002501E0" w:rsidRDefault="00B73A6E"/>
    <w:p w:rsidR="00B73A6E" w:rsidRPr="002501E0" w:rsidRDefault="00B73A6E"/>
    <w:p w:rsidR="00B73A6E" w:rsidRPr="002501E0" w:rsidRDefault="00B73A6E"/>
    <w:p w:rsidR="00B73A6E" w:rsidRPr="002501E0" w:rsidRDefault="00B73A6E"/>
    <w:p w:rsidR="00B73A6E" w:rsidRPr="002501E0" w:rsidRDefault="00B73A6E"/>
    <w:p w:rsidR="00B73A6E" w:rsidRPr="002501E0" w:rsidRDefault="00B73A6E"/>
    <w:p w:rsidR="00B73A6E" w:rsidRPr="002501E0" w:rsidRDefault="00B73A6E"/>
    <w:p w:rsidR="00B73A6E" w:rsidRPr="002501E0" w:rsidRDefault="00B73A6E"/>
    <w:p w:rsidR="00B73A6E" w:rsidRPr="002501E0" w:rsidRDefault="00B73A6E"/>
    <w:p w:rsidR="00B73A6E" w:rsidRPr="002501E0" w:rsidRDefault="00B73A6E"/>
    <w:p w:rsidR="00B73A6E" w:rsidRPr="002501E0" w:rsidRDefault="00B73A6E"/>
    <w:p w:rsidR="00B73A6E" w:rsidRPr="002501E0" w:rsidRDefault="00B73A6E"/>
    <w:p w:rsidR="00B73A6E" w:rsidRPr="002501E0" w:rsidRDefault="00B73A6E"/>
    <w:p w:rsidR="00B73A6E" w:rsidRPr="002501E0" w:rsidRDefault="00B73A6E"/>
    <w:p w:rsidR="00B73A6E" w:rsidRPr="002501E0" w:rsidRDefault="00B73A6E"/>
    <w:p w:rsidR="00B73A6E" w:rsidRPr="002501E0" w:rsidRDefault="00B73A6E"/>
    <w:p w:rsidR="003D79F0" w:rsidRPr="002501E0" w:rsidRDefault="003D79F0"/>
    <w:p w:rsidR="00612A3A" w:rsidRPr="002501E0" w:rsidRDefault="00612A3A"/>
    <w:p w:rsidR="00FE103B" w:rsidRPr="002501E0" w:rsidRDefault="00FE103B"/>
    <w:p w:rsidR="00FE103B" w:rsidRPr="002501E0" w:rsidRDefault="00FE103B"/>
    <w:p w:rsidR="00FE103B" w:rsidRPr="002501E0" w:rsidRDefault="00FE103B"/>
    <w:p w:rsidR="00FE103B" w:rsidRPr="002501E0" w:rsidRDefault="00FE103B"/>
    <w:p w:rsidR="00E22DD8" w:rsidRPr="002501E0" w:rsidRDefault="00101966" w:rsidP="00E22DD8">
      <w:r>
        <w:pict>
          <v:group id="_x0000_s1067" editas="canvas" style="width:486pt;height:54pt;mso-position-horizontal-relative:char;mso-position-vertical-relative:line" coordorigin="2359,681" coordsize="7200,8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2359;top:681;width:7200;height:810" o:preferrelative="f">
              <v:fill o:detectmouseclick="t"/>
              <v:path o:extrusionok="t" o:connecttype="none"/>
              <o:lock v:ext="edit" text="t"/>
            </v:shape>
            <w10:wrap type="none"/>
            <w10:anchorlock/>
          </v:group>
        </w:pict>
      </w:r>
    </w:p>
    <w:p w:rsidR="00E22DD8" w:rsidRPr="002501E0" w:rsidRDefault="00E22DD8" w:rsidP="00E22DD8"/>
    <w:p w:rsidR="00200D45" w:rsidRPr="002501E0" w:rsidRDefault="00200D45" w:rsidP="007C6F59">
      <w:pPr>
        <w:tabs>
          <w:tab w:val="left" w:pos="2220"/>
        </w:tabs>
      </w:pPr>
    </w:p>
    <w:p w:rsidR="008E4E09" w:rsidRPr="002501E0" w:rsidRDefault="008E4E09" w:rsidP="007C6F59">
      <w:pPr>
        <w:tabs>
          <w:tab w:val="left" w:pos="2220"/>
        </w:tabs>
      </w:pPr>
    </w:p>
    <w:p w:rsidR="00944658" w:rsidRPr="002501E0" w:rsidRDefault="00CE31EB" w:rsidP="00944658">
      <w:pPr>
        <w:autoSpaceDE w:val="0"/>
        <w:autoSpaceDN w:val="0"/>
        <w:adjustRightInd w:val="0"/>
        <w:rPr>
          <w:b/>
          <w:bCs/>
        </w:rPr>
      </w:pPr>
      <w:r w:rsidRPr="002501E0">
        <w:rPr>
          <w:rStyle w:val="Gl"/>
          <w:bCs w:val="0"/>
        </w:rPr>
        <w:t>İÇİNDEKİLER:</w:t>
      </w:r>
      <w:r w:rsidR="00944658" w:rsidRPr="002501E0">
        <w:rPr>
          <w:b/>
          <w:bCs/>
        </w:rPr>
        <w:t xml:space="preserve">                                                                                              </w:t>
      </w:r>
      <w:r w:rsidRPr="002501E0">
        <w:rPr>
          <w:b/>
          <w:bCs/>
        </w:rPr>
        <w:t xml:space="preserve">      </w:t>
      </w:r>
      <w:r w:rsidR="00944658" w:rsidRPr="002501E0">
        <w:rPr>
          <w:b/>
          <w:bCs/>
        </w:rPr>
        <w:t xml:space="preserve">   SAYFA</w:t>
      </w:r>
    </w:p>
    <w:p w:rsidR="00CE31EB" w:rsidRPr="002501E0" w:rsidRDefault="00CE31EB" w:rsidP="00944658">
      <w:pPr>
        <w:autoSpaceDE w:val="0"/>
        <w:autoSpaceDN w:val="0"/>
        <w:adjustRightInd w:val="0"/>
        <w:rPr>
          <w:bCs/>
        </w:rPr>
      </w:pPr>
    </w:p>
    <w:p w:rsidR="00CE31EB" w:rsidRPr="002501E0" w:rsidRDefault="00CE31EB" w:rsidP="00944658">
      <w:pPr>
        <w:autoSpaceDE w:val="0"/>
        <w:autoSpaceDN w:val="0"/>
        <w:adjustRightInd w:val="0"/>
        <w:rPr>
          <w:bCs/>
        </w:rPr>
      </w:pPr>
      <w:r w:rsidRPr="002501E0">
        <w:rPr>
          <w:bCs/>
        </w:rPr>
        <w:t>KAPAK</w:t>
      </w:r>
      <w:proofErr w:type="gramStart"/>
      <w:r w:rsidRPr="002501E0">
        <w:rPr>
          <w:bCs/>
        </w:rPr>
        <w:t>………………………………………………………………………………….</w:t>
      </w:r>
      <w:r w:rsidR="00D60BB9" w:rsidRPr="002501E0">
        <w:rPr>
          <w:bCs/>
        </w:rPr>
        <w:t>.</w:t>
      </w:r>
      <w:proofErr w:type="gramEnd"/>
      <w:r w:rsidRPr="002501E0">
        <w:rPr>
          <w:bCs/>
        </w:rPr>
        <w:t>1</w:t>
      </w:r>
    </w:p>
    <w:p w:rsidR="00CE31EB" w:rsidRPr="002501E0" w:rsidRDefault="00CE31EB" w:rsidP="00944658">
      <w:pPr>
        <w:autoSpaceDE w:val="0"/>
        <w:autoSpaceDN w:val="0"/>
        <w:adjustRightInd w:val="0"/>
        <w:rPr>
          <w:bCs/>
        </w:rPr>
      </w:pPr>
      <w:r w:rsidRPr="002501E0">
        <w:rPr>
          <w:bCs/>
        </w:rPr>
        <w:t>İSTİKLAL MARŞI</w:t>
      </w:r>
      <w:proofErr w:type="gramStart"/>
      <w:r w:rsidRPr="002501E0">
        <w:rPr>
          <w:bCs/>
        </w:rPr>
        <w:t>……………………………………………………………………</w:t>
      </w:r>
      <w:r w:rsidR="00D60BB9" w:rsidRPr="002501E0">
        <w:rPr>
          <w:bCs/>
        </w:rPr>
        <w:t>…</w:t>
      </w:r>
      <w:proofErr w:type="gramEnd"/>
      <w:r w:rsidRPr="002501E0">
        <w:rPr>
          <w:bCs/>
        </w:rPr>
        <w:t>2</w:t>
      </w:r>
    </w:p>
    <w:p w:rsidR="00CE31EB" w:rsidRPr="002501E0" w:rsidRDefault="00CE31EB" w:rsidP="00944658">
      <w:pPr>
        <w:autoSpaceDE w:val="0"/>
        <w:autoSpaceDN w:val="0"/>
        <w:adjustRightInd w:val="0"/>
        <w:rPr>
          <w:bCs/>
        </w:rPr>
      </w:pPr>
      <w:r w:rsidRPr="002501E0">
        <w:rPr>
          <w:bCs/>
        </w:rPr>
        <w:t>ATATÜRKÜN GENÇLİĞE HİTABESİ</w:t>
      </w:r>
      <w:proofErr w:type="gramStart"/>
      <w:r w:rsidRPr="002501E0">
        <w:rPr>
          <w:bCs/>
        </w:rPr>
        <w:t>……………………………………………</w:t>
      </w:r>
      <w:r w:rsidR="00D60BB9" w:rsidRPr="002501E0">
        <w:rPr>
          <w:bCs/>
        </w:rPr>
        <w:t>…..</w:t>
      </w:r>
      <w:proofErr w:type="gramEnd"/>
      <w:r w:rsidRPr="002501E0">
        <w:rPr>
          <w:bCs/>
        </w:rPr>
        <w:t>3</w:t>
      </w:r>
    </w:p>
    <w:p w:rsidR="00704484" w:rsidRPr="002501E0" w:rsidRDefault="00704484" w:rsidP="00704484">
      <w:pPr>
        <w:autoSpaceDE w:val="0"/>
        <w:autoSpaceDN w:val="0"/>
        <w:adjustRightInd w:val="0"/>
        <w:rPr>
          <w:bCs/>
        </w:rPr>
      </w:pPr>
      <w:r w:rsidRPr="002501E0">
        <w:rPr>
          <w:bCs/>
        </w:rPr>
        <w:t>İÇİNDEKİLER</w:t>
      </w:r>
      <w:proofErr w:type="gramStart"/>
      <w:r w:rsidRPr="002501E0">
        <w:rPr>
          <w:bCs/>
        </w:rPr>
        <w:t>…………………………………………………………………………..</w:t>
      </w:r>
      <w:proofErr w:type="gramEnd"/>
      <w:r w:rsidRPr="002501E0">
        <w:rPr>
          <w:bCs/>
        </w:rPr>
        <w:t>7</w:t>
      </w:r>
    </w:p>
    <w:p w:rsidR="00704484" w:rsidRPr="002501E0" w:rsidRDefault="00704484" w:rsidP="00944658">
      <w:pPr>
        <w:autoSpaceDE w:val="0"/>
        <w:autoSpaceDN w:val="0"/>
        <w:adjustRightInd w:val="0"/>
        <w:rPr>
          <w:bCs/>
        </w:rPr>
      </w:pPr>
    </w:p>
    <w:p w:rsidR="00704484" w:rsidRPr="002501E0" w:rsidRDefault="00704484" w:rsidP="00704484">
      <w:pPr>
        <w:widowControl w:val="0"/>
      </w:pPr>
      <w:r w:rsidRPr="002501E0">
        <w:t>I. BÖLÜM</w:t>
      </w:r>
    </w:p>
    <w:p w:rsidR="00704484" w:rsidRPr="002501E0" w:rsidRDefault="00704484" w:rsidP="00704484">
      <w:pPr>
        <w:widowControl w:val="0"/>
      </w:pPr>
      <w:r w:rsidRPr="002501E0">
        <w:t>1.Mülki Amir veya İlçe Milli Eğitim Müdürünün Sunuşu</w:t>
      </w:r>
    </w:p>
    <w:p w:rsidR="00704484" w:rsidRPr="002501E0" w:rsidRDefault="00704484" w:rsidP="00704484">
      <w:pPr>
        <w:widowControl w:val="0"/>
      </w:pPr>
      <w:r w:rsidRPr="002501E0">
        <w:t xml:space="preserve">2.Kurum Müdürünün Sunuşu  </w:t>
      </w:r>
    </w:p>
    <w:p w:rsidR="00704484" w:rsidRPr="002501E0" w:rsidRDefault="00704484" w:rsidP="00704484">
      <w:pPr>
        <w:widowControl w:val="0"/>
      </w:pPr>
      <w:r w:rsidRPr="002501E0">
        <w:t>3.Giriş</w:t>
      </w:r>
    </w:p>
    <w:p w:rsidR="00704484" w:rsidRPr="002501E0" w:rsidRDefault="00704484" w:rsidP="00704484">
      <w:pPr>
        <w:widowControl w:val="0"/>
      </w:pPr>
    </w:p>
    <w:p w:rsidR="00704484" w:rsidRPr="002501E0" w:rsidRDefault="00704484" w:rsidP="00704484">
      <w:pPr>
        <w:widowControl w:val="0"/>
      </w:pPr>
      <w:r w:rsidRPr="002501E0">
        <w:t>II. BÖLÜM</w:t>
      </w:r>
    </w:p>
    <w:p w:rsidR="00704484" w:rsidRPr="002501E0" w:rsidRDefault="00704484" w:rsidP="00704484">
      <w:pPr>
        <w:widowControl w:val="0"/>
      </w:pPr>
      <w:r w:rsidRPr="002501E0">
        <w:t>1.DURUM ANALİZİ</w:t>
      </w:r>
    </w:p>
    <w:p w:rsidR="00704484" w:rsidRPr="002501E0" w:rsidRDefault="00704484" w:rsidP="00704484">
      <w:pPr>
        <w:widowControl w:val="0"/>
      </w:pPr>
      <w:proofErr w:type="gramStart"/>
      <w:r w:rsidRPr="002501E0">
        <w:t>a</w:t>
      </w:r>
      <w:proofErr w:type="gramEnd"/>
      <w:r w:rsidRPr="002501E0">
        <w:t>- Okul/Kurum İçerisinde Kurulan Ekipler</w:t>
      </w:r>
    </w:p>
    <w:p w:rsidR="00704484" w:rsidRPr="002501E0" w:rsidRDefault="00704484" w:rsidP="00704484">
      <w:pPr>
        <w:widowControl w:val="0"/>
      </w:pPr>
      <w:proofErr w:type="gramStart"/>
      <w:r w:rsidRPr="002501E0">
        <w:t>b</w:t>
      </w:r>
      <w:proofErr w:type="gramEnd"/>
      <w:r w:rsidRPr="002501E0">
        <w:t>- Okul/Kurum Stratejik Plan Üst Kurul Üyeleri</w:t>
      </w:r>
    </w:p>
    <w:p w:rsidR="00704484" w:rsidRPr="002501E0" w:rsidRDefault="00704484" w:rsidP="00704484">
      <w:pPr>
        <w:widowControl w:val="0"/>
      </w:pPr>
      <w:proofErr w:type="gramStart"/>
      <w:r w:rsidRPr="002501E0">
        <w:t>c</w:t>
      </w:r>
      <w:proofErr w:type="gramEnd"/>
      <w:r w:rsidRPr="002501E0">
        <w:t>- Okul/Kurum Stratejik Plan Ekip Üyeleri</w:t>
      </w:r>
    </w:p>
    <w:p w:rsidR="00704484" w:rsidRPr="002501E0" w:rsidRDefault="00704484" w:rsidP="00704484">
      <w:pPr>
        <w:widowControl w:val="0"/>
      </w:pPr>
      <w:proofErr w:type="gramStart"/>
      <w:r w:rsidRPr="002501E0">
        <w:t>d</w:t>
      </w:r>
      <w:proofErr w:type="gramEnd"/>
      <w:r w:rsidRPr="002501E0">
        <w:t>- Stratejik Planlama Süreci</w:t>
      </w:r>
    </w:p>
    <w:p w:rsidR="00704484" w:rsidRPr="002501E0" w:rsidRDefault="00704484" w:rsidP="00704484">
      <w:pPr>
        <w:widowControl w:val="0"/>
      </w:pPr>
      <w:r w:rsidRPr="002501E0">
        <w:tab/>
        <w:t>1.1. Tarihi Gelişim</w:t>
      </w:r>
    </w:p>
    <w:p w:rsidR="00704484" w:rsidRPr="002501E0" w:rsidRDefault="00704484" w:rsidP="00704484">
      <w:pPr>
        <w:widowControl w:val="0"/>
      </w:pPr>
      <w:r w:rsidRPr="002501E0">
        <w:tab/>
        <w:t>1.2. Yasal Yükümlülükler ve Mevzuat Analizi</w:t>
      </w:r>
    </w:p>
    <w:p w:rsidR="00704484" w:rsidRPr="002501E0" w:rsidRDefault="00704484" w:rsidP="00704484">
      <w:pPr>
        <w:widowControl w:val="0"/>
      </w:pPr>
      <w:r w:rsidRPr="002501E0">
        <w:tab/>
        <w:t>1.3. Faaliyet Alanları İle Ürün ve Hizmetlerin Belirlenmesi</w:t>
      </w:r>
    </w:p>
    <w:p w:rsidR="00704484" w:rsidRPr="002501E0" w:rsidRDefault="00704484" w:rsidP="00704484">
      <w:pPr>
        <w:widowControl w:val="0"/>
      </w:pPr>
      <w:r w:rsidRPr="002501E0">
        <w:tab/>
        <w:t xml:space="preserve">1.4. Paydaş </w:t>
      </w:r>
      <w:proofErr w:type="gramStart"/>
      <w:r w:rsidRPr="002501E0">
        <w:t>Analizi  Paydaşların</w:t>
      </w:r>
      <w:proofErr w:type="gramEnd"/>
      <w:r w:rsidRPr="002501E0">
        <w:t xml:space="preserve"> </w:t>
      </w:r>
      <w:proofErr w:type="spellStart"/>
      <w:r w:rsidRPr="002501E0">
        <w:t>Önceliklendirilmesi</w:t>
      </w:r>
      <w:proofErr w:type="spellEnd"/>
    </w:p>
    <w:p w:rsidR="00704484" w:rsidRPr="002501E0" w:rsidRDefault="00704484" w:rsidP="00704484">
      <w:pPr>
        <w:widowControl w:val="0"/>
      </w:pPr>
      <w:r w:rsidRPr="002501E0">
        <w:tab/>
        <w:t>1.5. Okul/Kurum İçi Analiz ve Çevre Analizi</w:t>
      </w:r>
    </w:p>
    <w:p w:rsidR="00704484" w:rsidRPr="002501E0" w:rsidRDefault="00704484" w:rsidP="00704484">
      <w:pPr>
        <w:widowControl w:val="0"/>
      </w:pPr>
      <w:r w:rsidRPr="002501E0">
        <w:tab/>
      </w:r>
      <w:r w:rsidRPr="002501E0">
        <w:tab/>
        <w:t>1.5.1. Okul/Kurum İçi Analiz</w:t>
      </w:r>
    </w:p>
    <w:p w:rsidR="00704484" w:rsidRPr="002501E0" w:rsidRDefault="00704484" w:rsidP="00704484">
      <w:pPr>
        <w:widowControl w:val="0"/>
      </w:pPr>
      <w:r w:rsidRPr="002501E0">
        <w:tab/>
      </w:r>
      <w:r w:rsidRPr="002501E0">
        <w:tab/>
      </w:r>
      <w:r w:rsidRPr="002501E0">
        <w:tab/>
        <w:t>1.5.1.1.Okul/Kurum Personelin Sayısı, Dağılımı ve Eğitim Düzeyi</w:t>
      </w:r>
    </w:p>
    <w:p w:rsidR="00704484" w:rsidRPr="002501E0" w:rsidRDefault="00704484" w:rsidP="00704484">
      <w:pPr>
        <w:widowControl w:val="0"/>
      </w:pPr>
      <w:r w:rsidRPr="002501E0">
        <w:tab/>
      </w:r>
      <w:r w:rsidRPr="002501E0">
        <w:tab/>
      </w:r>
      <w:r w:rsidRPr="002501E0">
        <w:tab/>
        <w:t>1.5.1.2.Personelin Eğitim Düzeyi</w:t>
      </w:r>
    </w:p>
    <w:p w:rsidR="00704484" w:rsidRPr="002501E0" w:rsidRDefault="00704484" w:rsidP="00704484">
      <w:pPr>
        <w:widowControl w:val="0"/>
      </w:pPr>
      <w:r w:rsidRPr="002501E0">
        <w:tab/>
      </w:r>
      <w:r w:rsidRPr="002501E0">
        <w:tab/>
      </w:r>
      <w:r w:rsidRPr="002501E0">
        <w:tab/>
        <w:t>1.5.1.3.İletişim ve Karar Alma Süreçleri</w:t>
      </w:r>
    </w:p>
    <w:p w:rsidR="00704484" w:rsidRPr="002501E0" w:rsidRDefault="00704484" w:rsidP="00704484">
      <w:pPr>
        <w:widowControl w:val="0"/>
      </w:pPr>
      <w:r w:rsidRPr="002501E0">
        <w:tab/>
      </w:r>
      <w:r w:rsidRPr="002501E0">
        <w:tab/>
      </w:r>
      <w:r w:rsidRPr="002501E0">
        <w:tab/>
        <w:t xml:space="preserve">1.5.1.4.2013/2014 Dönemine Ait </w:t>
      </w:r>
      <w:proofErr w:type="gramStart"/>
      <w:r w:rsidRPr="002501E0">
        <w:t>İstatistiki</w:t>
      </w:r>
      <w:proofErr w:type="gramEnd"/>
      <w:r w:rsidRPr="002501E0">
        <w:t xml:space="preserve"> Bilgiler</w:t>
      </w:r>
    </w:p>
    <w:p w:rsidR="00704484" w:rsidRPr="002501E0" w:rsidRDefault="00704484" w:rsidP="00704484">
      <w:pPr>
        <w:widowControl w:val="0"/>
      </w:pPr>
      <w:r w:rsidRPr="002501E0">
        <w:tab/>
      </w:r>
      <w:r w:rsidRPr="002501E0">
        <w:tab/>
      </w:r>
      <w:r w:rsidRPr="002501E0">
        <w:tab/>
        <w:t>1.5.1.5.Teknolojik Alt Yapı</w:t>
      </w:r>
    </w:p>
    <w:p w:rsidR="00704484" w:rsidRPr="002501E0" w:rsidRDefault="00704484" w:rsidP="00704484">
      <w:pPr>
        <w:widowControl w:val="0"/>
        <w:ind w:left="1440" w:firstLine="720"/>
      </w:pPr>
      <w:r w:rsidRPr="002501E0">
        <w:t xml:space="preserve">1.5.1.6.Mali Kaynaklar (2013 Yılı Bütçe Tablosu) </w:t>
      </w:r>
      <w:r w:rsidRPr="002501E0">
        <w:tab/>
      </w:r>
    </w:p>
    <w:p w:rsidR="00704484" w:rsidRPr="002501E0" w:rsidRDefault="00704484" w:rsidP="00704484">
      <w:pPr>
        <w:widowControl w:val="0"/>
        <w:ind w:left="1440"/>
      </w:pPr>
      <w:r w:rsidRPr="002501E0">
        <w:t>1.5.2. Çevre Analizi</w:t>
      </w:r>
    </w:p>
    <w:p w:rsidR="00704484" w:rsidRPr="002501E0" w:rsidRDefault="00704484" w:rsidP="00704484">
      <w:pPr>
        <w:widowControl w:val="0"/>
        <w:ind w:left="1440"/>
      </w:pPr>
      <w:r w:rsidRPr="002501E0">
        <w:tab/>
        <w:t>1.5.2.1.Okul/Kurumun Coğrafi Konumu</w:t>
      </w:r>
    </w:p>
    <w:p w:rsidR="00704484" w:rsidRPr="002501E0" w:rsidRDefault="00704484" w:rsidP="00704484">
      <w:pPr>
        <w:widowControl w:val="0"/>
        <w:ind w:left="1440"/>
      </w:pPr>
      <w:r w:rsidRPr="002501E0">
        <w:tab/>
        <w:t>1.5.2.2.Okul/Kurumun Nüfus Yapısı</w:t>
      </w:r>
    </w:p>
    <w:p w:rsidR="00704484" w:rsidRPr="002501E0" w:rsidRDefault="00704484" w:rsidP="00704484">
      <w:pPr>
        <w:widowControl w:val="0"/>
        <w:ind w:left="1440"/>
      </w:pPr>
      <w:r w:rsidRPr="002501E0">
        <w:tab/>
        <w:t>1.5.2.3.Okul/Kurumun Ekonomik Durumu</w:t>
      </w:r>
    </w:p>
    <w:p w:rsidR="00704484" w:rsidRPr="002501E0" w:rsidRDefault="00704484" w:rsidP="00704484">
      <w:pPr>
        <w:widowControl w:val="0"/>
        <w:ind w:left="1440"/>
      </w:pPr>
      <w:r w:rsidRPr="002501E0">
        <w:tab/>
        <w:t>1.5.2.4.Okul/Kurumun Kültür Yapısı</w:t>
      </w:r>
    </w:p>
    <w:p w:rsidR="00704484" w:rsidRPr="002501E0" w:rsidRDefault="00704484" w:rsidP="00704484">
      <w:pPr>
        <w:widowControl w:val="0"/>
      </w:pPr>
      <w:r w:rsidRPr="002501E0">
        <w:tab/>
        <w:t>1.6. Okul/Kurumun Faaliyet Alanları ile 10. Kalkınma Planı İle Bağlantısı</w:t>
      </w:r>
    </w:p>
    <w:p w:rsidR="00704484" w:rsidRPr="002501E0" w:rsidRDefault="00704484" w:rsidP="00704484">
      <w:pPr>
        <w:widowControl w:val="0"/>
      </w:pPr>
    </w:p>
    <w:p w:rsidR="00704484" w:rsidRPr="002501E0" w:rsidRDefault="00704484" w:rsidP="00704484">
      <w:pPr>
        <w:widowControl w:val="0"/>
      </w:pPr>
      <w:r w:rsidRPr="002501E0">
        <w:t>III. BÖLÜM</w:t>
      </w:r>
    </w:p>
    <w:p w:rsidR="00704484" w:rsidRPr="002501E0" w:rsidRDefault="00704484" w:rsidP="00704484">
      <w:pPr>
        <w:widowControl w:val="0"/>
      </w:pPr>
      <w:r w:rsidRPr="002501E0">
        <w:tab/>
        <w:t>1. GZFT Analizi</w:t>
      </w:r>
    </w:p>
    <w:p w:rsidR="00704484" w:rsidRPr="002501E0" w:rsidRDefault="00704484" w:rsidP="00704484">
      <w:pPr>
        <w:widowControl w:val="0"/>
      </w:pPr>
      <w:r w:rsidRPr="002501E0">
        <w:tab/>
      </w:r>
      <w:r w:rsidRPr="002501E0">
        <w:tab/>
        <w:t>1.1. Güçlü Yönler</w:t>
      </w:r>
    </w:p>
    <w:p w:rsidR="00704484" w:rsidRPr="002501E0" w:rsidRDefault="00704484" w:rsidP="00704484">
      <w:pPr>
        <w:widowControl w:val="0"/>
      </w:pPr>
      <w:r w:rsidRPr="002501E0">
        <w:tab/>
      </w:r>
      <w:r w:rsidRPr="002501E0">
        <w:tab/>
        <w:t>1.2. Zayıf Yönler</w:t>
      </w:r>
    </w:p>
    <w:p w:rsidR="00704484" w:rsidRPr="002501E0" w:rsidRDefault="00704484" w:rsidP="00704484">
      <w:pPr>
        <w:widowControl w:val="0"/>
      </w:pPr>
      <w:r w:rsidRPr="002501E0">
        <w:tab/>
      </w:r>
      <w:r w:rsidRPr="002501E0">
        <w:tab/>
        <w:t>1.3. Fırsatlar</w:t>
      </w:r>
    </w:p>
    <w:p w:rsidR="00704484" w:rsidRPr="002501E0" w:rsidRDefault="00704484" w:rsidP="00704484">
      <w:pPr>
        <w:widowControl w:val="0"/>
      </w:pPr>
      <w:r w:rsidRPr="002501E0">
        <w:tab/>
      </w:r>
      <w:r w:rsidRPr="002501E0">
        <w:tab/>
        <w:t>1.4. Tehditler</w:t>
      </w:r>
    </w:p>
    <w:p w:rsidR="00EC07DA" w:rsidRPr="002501E0" w:rsidRDefault="00EC07DA" w:rsidP="00A93892">
      <w:pPr>
        <w:pStyle w:val="TimesNewRoman12Koyu"/>
        <w:ind w:firstLine="0"/>
        <w:jc w:val="both"/>
        <w:rPr>
          <w:sz w:val="28"/>
          <w:szCs w:val="28"/>
        </w:rPr>
      </w:pPr>
    </w:p>
    <w:p w:rsidR="002501E0" w:rsidRPr="002501E0" w:rsidRDefault="002501E0" w:rsidP="00A93892">
      <w:pPr>
        <w:pStyle w:val="TimesNewRoman12Koyu"/>
        <w:ind w:firstLine="0"/>
        <w:jc w:val="both"/>
        <w:rPr>
          <w:b/>
          <w:sz w:val="28"/>
          <w:szCs w:val="28"/>
        </w:rPr>
      </w:pPr>
    </w:p>
    <w:p w:rsidR="002501E0" w:rsidRPr="002501E0" w:rsidRDefault="002501E0" w:rsidP="00A93892">
      <w:pPr>
        <w:pStyle w:val="TimesNewRoman12Koyu"/>
        <w:ind w:firstLine="0"/>
        <w:jc w:val="both"/>
        <w:rPr>
          <w:b/>
          <w:sz w:val="28"/>
          <w:szCs w:val="28"/>
        </w:rPr>
      </w:pPr>
    </w:p>
    <w:p w:rsidR="002501E0" w:rsidRPr="002501E0" w:rsidRDefault="002501E0" w:rsidP="00A93892">
      <w:pPr>
        <w:pStyle w:val="TimesNewRoman12Koyu"/>
        <w:ind w:firstLine="0"/>
        <w:jc w:val="both"/>
        <w:rPr>
          <w:b/>
          <w:sz w:val="28"/>
          <w:szCs w:val="28"/>
        </w:rPr>
      </w:pPr>
    </w:p>
    <w:p w:rsidR="002501E0" w:rsidRPr="002501E0" w:rsidRDefault="002501E0" w:rsidP="00A93892">
      <w:pPr>
        <w:pStyle w:val="TimesNewRoman12Koyu"/>
        <w:ind w:firstLine="0"/>
        <w:jc w:val="both"/>
        <w:rPr>
          <w:b/>
          <w:sz w:val="28"/>
          <w:szCs w:val="28"/>
        </w:rPr>
      </w:pPr>
    </w:p>
    <w:p w:rsidR="00EC07DA" w:rsidRPr="002501E0" w:rsidRDefault="00704484" w:rsidP="007B2DE1">
      <w:pPr>
        <w:pStyle w:val="TimesNewRoman12Koyu"/>
        <w:spacing w:before="100" w:beforeAutospacing="1" w:after="100" w:afterAutospacing="1"/>
        <w:ind w:firstLine="0"/>
        <w:jc w:val="both"/>
        <w:rPr>
          <w:b/>
          <w:sz w:val="28"/>
          <w:szCs w:val="28"/>
        </w:rPr>
      </w:pPr>
      <w:r w:rsidRPr="002501E0">
        <w:rPr>
          <w:b/>
          <w:sz w:val="28"/>
          <w:szCs w:val="28"/>
        </w:rPr>
        <w:lastRenderedPageBreak/>
        <w:t>1.BÖLÜM:</w:t>
      </w:r>
    </w:p>
    <w:p w:rsidR="00D94E47" w:rsidRPr="002501E0" w:rsidRDefault="00D94E47" w:rsidP="007B2DE1">
      <w:pPr>
        <w:pStyle w:val="ListeParagraf"/>
        <w:widowControl w:val="0"/>
        <w:numPr>
          <w:ilvl w:val="0"/>
          <w:numId w:val="2"/>
        </w:numPr>
        <w:spacing w:before="100" w:beforeAutospacing="1" w:after="100" w:afterAutospacing="1" w:line="360" w:lineRule="auto"/>
        <w:rPr>
          <w:b/>
        </w:rPr>
      </w:pPr>
      <w:r w:rsidRPr="002501E0">
        <w:rPr>
          <w:b/>
        </w:rPr>
        <w:t>Mülki Amir veya İlçe Milli Eğitim Müdürünün Sunuşu:</w:t>
      </w:r>
    </w:p>
    <w:p w:rsidR="00D94E47" w:rsidRPr="002501E0" w:rsidRDefault="00D94E47" w:rsidP="007B2DE1">
      <w:pPr>
        <w:pStyle w:val="ListeParagraf"/>
        <w:widowControl w:val="0"/>
        <w:spacing w:before="100" w:beforeAutospacing="1" w:after="100" w:afterAutospacing="1" w:line="360" w:lineRule="auto"/>
      </w:pPr>
    </w:p>
    <w:p w:rsidR="00EC07DA" w:rsidRPr="002501E0" w:rsidRDefault="002501E0" w:rsidP="007B2DE1">
      <w:pPr>
        <w:pStyle w:val="TimesNewRoman12Koyu"/>
        <w:spacing w:before="100" w:beforeAutospacing="1" w:after="100" w:afterAutospacing="1"/>
        <w:ind w:firstLine="0"/>
        <w:jc w:val="both"/>
        <w:rPr>
          <w:b/>
          <w:sz w:val="28"/>
          <w:szCs w:val="28"/>
        </w:rPr>
      </w:pPr>
      <w:r>
        <w:rPr>
          <w:b/>
          <w:sz w:val="28"/>
          <w:szCs w:val="28"/>
        </w:rPr>
        <w:t xml:space="preserve"> </w:t>
      </w:r>
      <w:r w:rsidR="00D94E47" w:rsidRPr="002501E0">
        <w:rPr>
          <w:b/>
          <w:sz w:val="28"/>
          <w:szCs w:val="28"/>
        </w:rPr>
        <w:t xml:space="preserve">   2.</w:t>
      </w:r>
      <w:r w:rsidR="00D94E47" w:rsidRPr="002501E0">
        <w:t xml:space="preserve"> </w:t>
      </w:r>
      <w:r w:rsidR="00D94E47" w:rsidRPr="002501E0">
        <w:rPr>
          <w:b/>
        </w:rPr>
        <w:t>Kurum Müdürünün Sunuşu:</w:t>
      </w:r>
    </w:p>
    <w:tbl>
      <w:tblPr>
        <w:tblW w:w="9720" w:type="dxa"/>
        <w:tblInd w:w="70" w:type="dxa"/>
        <w:shd w:val="clear" w:color="auto" w:fill="FFFFFF"/>
        <w:tblCellMar>
          <w:left w:w="70" w:type="dxa"/>
          <w:right w:w="70" w:type="dxa"/>
        </w:tblCellMar>
        <w:tblLook w:val="0000"/>
      </w:tblPr>
      <w:tblGrid>
        <w:gridCol w:w="9720"/>
      </w:tblGrid>
      <w:tr w:rsidR="00704484" w:rsidRPr="002501E0" w:rsidTr="00F3214A">
        <w:trPr>
          <w:trHeight w:val="798"/>
        </w:trPr>
        <w:tc>
          <w:tcPr>
            <w:tcW w:w="9720" w:type="dxa"/>
            <w:shd w:val="clear" w:color="auto" w:fill="FFFFFF"/>
          </w:tcPr>
          <w:p w:rsidR="00704484" w:rsidRPr="002501E0" w:rsidRDefault="00704484" w:rsidP="007B2DE1">
            <w:pPr>
              <w:spacing w:before="100" w:beforeAutospacing="1" w:after="100" w:afterAutospacing="1" w:line="360" w:lineRule="auto"/>
              <w:ind w:firstLine="708"/>
            </w:pPr>
            <w:r w:rsidRPr="002501E0">
              <w:rPr>
                <w:bCs/>
              </w:rPr>
              <w:t xml:space="preserve">Değişen dünya şartlarında bilgi toplumunun insanını yetiştirmeyi amaç </w:t>
            </w:r>
            <w:proofErr w:type="gramStart"/>
            <w:r w:rsidRPr="002501E0">
              <w:rPr>
                <w:bCs/>
              </w:rPr>
              <w:t>edinen  Seyit</w:t>
            </w:r>
            <w:proofErr w:type="gramEnd"/>
            <w:r w:rsidRPr="002501E0">
              <w:rPr>
                <w:bCs/>
              </w:rPr>
              <w:t xml:space="preserve"> Bilal İmam Hatip Ortaokulu olarak bu sorumluluğumuzun farkındayız. Bu nedenle eğitim alanındaki yeni yaklaşımları takip ediyor “daha iyi bir eğitim imkanını nasıl sağlarız?” sorusunu sürekli kendimize soruyoruz. Seyit Bilal İmam Hatip Ortaokulu olarak geleceğimizi öğrencilerimizle yeniden yapılandırmanın heyecanını ve umudunu yaşıyoruz.</w:t>
            </w:r>
          </w:p>
          <w:p w:rsidR="00704484" w:rsidRPr="002501E0" w:rsidRDefault="00704484" w:rsidP="007B2DE1">
            <w:pPr>
              <w:spacing w:before="100" w:beforeAutospacing="1" w:after="100" w:afterAutospacing="1" w:line="360" w:lineRule="auto"/>
              <w:jc w:val="both"/>
            </w:pPr>
            <w:r w:rsidRPr="002501E0">
              <w:t xml:space="preserve">         G</w:t>
            </w:r>
            <w:r w:rsidRPr="002501E0">
              <w:rPr>
                <w:iCs/>
              </w:rPr>
              <w:t xml:space="preserve">eçmişten günümüze gelirken var olan yaratıcılığın getirdiği teknolojik ve sosyal anlamda </w:t>
            </w:r>
            <w:r w:rsidRPr="002501E0">
              <w:t xml:space="preserve">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w:t>
            </w:r>
            <w:proofErr w:type="gramStart"/>
            <w:r w:rsidRPr="002501E0">
              <w:t>dayanan  güçlü</w:t>
            </w:r>
            <w:proofErr w:type="gramEnd"/>
            <w:r w:rsidRPr="002501E0">
              <w:t xml:space="preserve"> bir yaşam standardı ve ekonomik yapı; stratejik amaçlar, hedefler ve planlanmış zaman diliminde gerçekleşecek uygulama faaliyetleri ile (STRATEJİK PLAN) oluşabilmektedir.</w:t>
            </w:r>
          </w:p>
          <w:p w:rsidR="00704484" w:rsidRPr="002501E0" w:rsidRDefault="00704484" w:rsidP="007B2DE1">
            <w:pPr>
              <w:spacing w:before="100" w:beforeAutospacing="1" w:after="100" w:afterAutospacing="1" w:line="360" w:lineRule="auto"/>
              <w:jc w:val="both"/>
            </w:pPr>
            <w:r w:rsidRPr="002501E0">
              <w:t xml:space="preserve">                </w:t>
            </w:r>
            <w:proofErr w:type="gramStart"/>
            <w:r w:rsidRPr="002501E0">
              <w:t>Okulumuz  misyon</w:t>
            </w:r>
            <w:proofErr w:type="gramEnd"/>
            <w:r w:rsidRPr="002501E0">
              <w:t xml:space="preserve">, vizyon ve stratejik planını ilk olarak 2013 yılında belirlemiştir. </w:t>
            </w:r>
            <w:proofErr w:type="gramStart"/>
            <w:r w:rsidRPr="002501E0">
              <w:t>Okulumuz , daha</w:t>
            </w:r>
            <w:proofErr w:type="gramEnd"/>
            <w:r w:rsidRPr="002501E0">
              <w:t xml:space="preserve"> iyi bir eğitim seviyesine ulaşmak düşüncesiyle sürekli yenilenmeyi ve kalite kültürünü kendisine ilke edinmeyi  amaçlamaktadır.</w:t>
            </w:r>
          </w:p>
          <w:p w:rsidR="00704484" w:rsidRPr="002501E0" w:rsidRDefault="00704484" w:rsidP="007B2DE1">
            <w:pPr>
              <w:spacing w:before="100" w:beforeAutospacing="1" w:after="100" w:afterAutospacing="1" w:line="360" w:lineRule="auto"/>
              <w:jc w:val="both"/>
              <w:rPr>
                <w:bCs/>
              </w:rPr>
            </w:pPr>
            <w:r w:rsidRPr="002501E0">
              <w:t xml:space="preserve">           Kalite kültürü oluşturmak için eğitim ve öğretim başta olmak üzere insan kaynakları ve kurumsallaşma, sosyal faaliyetler,  alt yapı, toplumla ilişkiler ve kurumlar arası ilişkileri kapsayan 2014-2019 stratejik planı hazırlanmıştır.</w:t>
            </w:r>
          </w:p>
          <w:p w:rsidR="00704484" w:rsidRPr="002501E0" w:rsidRDefault="00704484" w:rsidP="007B2DE1">
            <w:pPr>
              <w:spacing w:before="100" w:beforeAutospacing="1" w:after="100" w:afterAutospacing="1" w:line="360" w:lineRule="auto"/>
              <w:jc w:val="both"/>
            </w:pPr>
            <w:r w:rsidRPr="002501E0">
              <w:t xml:space="preserve">            </w:t>
            </w:r>
            <w:r w:rsidRPr="002501E0">
              <w:rPr>
                <w:bCs/>
              </w:rPr>
              <w:t>Çağa uyum sağlamış</w:t>
            </w:r>
            <w:r w:rsidRPr="002501E0">
              <w:t xml:space="preserve">, çağı yönlendiren gençler yetiştirmek için </w:t>
            </w:r>
            <w:proofErr w:type="gramStart"/>
            <w:r w:rsidRPr="002501E0">
              <w:t>kurulan  okulumuz</w:t>
            </w:r>
            <w:proofErr w:type="gramEnd"/>
            <w:r w:rsidRPr="002501E0">
              <w:t>, geleceğimiz teminatı olan öğrencilerimizi  daha iyi imkanlarla yetişip, düşünce ufku ve yenilikçi ruhu açık Türkiye Cumhuriyetinin çıtasını daha yükseklere taşıyan bireyler olması için öğretmenleri ve idarecileriyle özverili bir şekilde  tüm azmimizle çalışmaktadır.</w:t>
            </w:r>
          </w:p>
          <w:p w:rsidR="00704484" w:rsidRPr="002501E0" w:rsidRDefault="00704484" w:rsidP="007B2DE1">
            <w:pPr>
              <w:spacing w:before="100" w:beforeAutospacing="1" w:after="100" w:afterAutospacing="1" w:line="360" w:lineRule="auto"/>
              <w:jc w:val="both"/>
              <w:rPr>
                <w:bCs/>
              </w:rPr>
            </w:pPr>
            <w:r w:rsidRPr="002501E0">
              <w:rPr>
                <w:bCs/>
              </w:rPr>
              <w:t xml:space="preserve">            Seyit Bilal İmam Hatip Ortaokulu olarak en büyük amacımız </w:t>
            </w:r>
            <w:r w:rsidRPr="002501E0">
              <w:t xml:space="preserve">yalnızca ortaokul mezunu çocuklar yetiştirmek değil, girdikleri her türlü ortamda çevresindekilere ışık </w:t>
            </w:r>
            <w:proofErr w:type="gramStart"/>
            <w:r w:rsidRPr="002501E0">
              <w:t>tutan , hayata</w:t>
            </w:r>
            <w:proofErr w:type="gramEnd"/>
            <w:r w:rsidRPr="002501E0">
              <w:t xml:space="preserve"> hazır ,  hayatı aydınlatan , bizleri daha da ileriye götürecek çocuklar yetiştirmektir. İdare ve öğretmen </w:t>
            </w:r>
            <w:r w:rsidRPr="002501E0">
              <w:lastRenderedPageBreak/>
              <w:t>kadrosuyla bizler çağa ayak uydurmuş, yeniliklere açık, Türkiye Cumhuriyetini daha da yükseltecek gençler yetiştirmeyi ilke edinmiş bulunmaktayız.</w:t>
            </w:r>
            <w:r w:rsidRPr="002501E0">
              <w:rPr>
                <w:bCs/>
              </w:rPr>
              <w:t xml:space="preserve">       </w:t>
            </w:r>
          </w:p>
          <w:p w:rsidR="00704484" w:rsidRPr="002501E0" w:rsidRDefault="00704484" w:rsidP="007B2DE1">
            <w:pPr>
              <w:spacing w:before="100" w:beforeAutospacing="1" w:after="100" w:afterAutospacing="1" w:line="360" w:lineRule="auto"/>
              <w:jc w:val="both"/>
              <w:rPr>
                <w:bCs/>
              </w:rPr>
            </w:pPr>
            <w:r w:rsidRPr="002501E0">
              <w:rPr>
                <w:bCs/>
              </w:rPr>
              <w:t xml:space="preserve">      Okul kültürümüze uzaktan bakıldığında Okulumuz öğretmenleri arasında mesleki ve kişisel bir dayanışma hemen göze çarpmaktadır. Öğretmenlerin eğitim-öğretim faaliyetleri başarılı bir şekilde devam etmektedir. Okulda tiyatro </w:t>
            </w:r>
            <w:proofErr w:type="gramStart"/>
            <w:r w:rsidRPr="002501E0">
              <w:rPr>
                <w:bCs/>
              </w:rPr>
              <w:t>çalışmaları,kadınlar</w:t>
            </w:r>
            <w:proofErr w:type="gramEnd"/>
            <w:r w:rsidRPr="002501E0">
              <w:rPr>
                <w:bCs/>
              </w:rPr>
              <w:t xml:space="preserve"> günü gibi kutlamalar, akşam yemekleri, başarılı olanlara plaket verme, öğretmenlere hediye verme töreni ve diğer etkinliklere tüm öğretmenlerin katılımıyla gerçekleşen sosyal etkinlikler düzenlenmektedir. Okulumuz öğretmenleri rehberlik konusunda oldukça iyi çalışmaktadırlar.</w:t>
            </w:r>
          </w:p>
          <w:p w:rsidR="00704484" w:rsidRPr="002501E0" w:rsidRDefault="00704484" w:rsidP="007B2DE1">
            <w:pPr>
              <w:spacing w:before="100" w:beforeAutospacing="1" w:after="100" w:afterAutospacing="1" w:line="360" w:lineRule="auto"/>
              <w:jc w:val="both"/>
            </w:pPr>
            <w:r w:rsidRPr="002501E0">
              <w:rPr>
                <w:bCs/>
              </w:rPr>
              <w:t xml:space="preserve">        Okulumuzun okul aile birliği yıllık bütçesi; öğrenci giderleri, kırtasiye malzemeleri (bilgisayar bakım-onarımı dahil) 2.000 TL. civarında olup ayrıca su, elektrik ve yakacak vb. giderleri  Devlet Bütçesinden karşılanmaktadır. Okulumuzun gelirleri okul-aile birliği katkıları ve hayırseverlerin katkılarıdır.</w:t>
            </w:r>
          </w:p>
          <w:p w:rsidR="00704484" w:rsidRPr="002501E0" w:rsidRDefault="00704484" w:rsidP="007B2DE1">
            <w:pPr>
              <w:spacing w:before="100" w:beforeAutospacing="1" w:after="100" w:afterAutospacing="1" w:line="360" w:lineRule="auto"/>
              <w:jc w:val="both"/>
            </w:pPr>
            <w:r w:rsidRPr="002501E0">
              <w:rPr>
                <w:bCs/>
              </w:rPr>
              <w:t xml:space="preserve">            Okul çevresinde düzenli yerleşim </w:t>
            </w:r>
            <w:proofErr w:type="gramStart"/>
            <w:r w:rsidRPr="002501E0">
              <w:rPr>
                <w:bCs/>
              </w:rPr>
              <w:t>vardır .</w:t>
            </w:r>
            <w:proofErr w:type="gramEnd"/>
            <w:r w:rsidRPr="002501E0">
              <w:rPr>
                <w:bCs/>
              </w:rPr>
              <w:t xml:space="preserve"> Okulun </w:t>
            </w:r>
            <w:proofErr w:type="spellStart"/>
            <w:r w:rsidRPr="002501E0">
              <w:rPr>
                <w:bCs/>
              </w:rPr>
              <w:t>sosyo</w:t>
            </w:r>
            <w:proofErr w:type="spellEnd"/>
            <w:r w:rsidRPr="002501E0">
              <w:rPr>
                <w:bCs/>
              </w:rPr>
              <w:t>-ekonomik profili orta grupta sayılabilir. Veli profilimiz çiftçi, memur, işçi, serbest meslek sahibi gibi heterojen bir yapıya sahiptir. Öğrencilerin giyim ve kırtasiye gibi bir sorunları yoktur. Ancak bu velilerin öğrencilerimizin eğitim ve öğretimleri ile ilgilendikleri anlamına gelmemelidir. Velilerin okula olan ilgileri yeterli değildir. Velilerin veli toplantılarına katılma oranı % 60 civarındadır.</w:t>
            </w:r>
          </w:p>
          <w:p w:rsidR="002501E0" w:rsidRDefault="00704484" w:rsidP="007B2DE1">
            <w:pPr>
              <w:spacing w:before="100" w:beforeAutospacing="1" w:after="100" w:afterAutospacing="1" w:line="360" w:lineRule="auto"/>
              <w:jc w:val="both"/>
              <w:rPr>
                <w:bCs/>
              </w:rPr>
            </w:pPr>
            <w:r w:rsidRPr="002501E0">
              <w:rPr>
                <w:bCs/>
              </w:rPr>
              <w:t xml:space="preserve">            Okulda düzenlenen sosyal ve kültürel faaliyetlerin öğrencinin okul yaşantısına olumlu katkısını bilen okulumuz, öğrencilere yönelik etkinliklere önem vermektedir. Bu etkinlikleri yapabileceğimiz çok amaçlı </w:t>
            </w:r>
            <w:proofErr w:type="gramStart"/>
            <w:r w:rsidRPr="002501E0">
              <w:rPr>
                <w:bCs/>
              </w:rPr>
              <w:t>bir  salonumuz</w:t>
            </w:r>
            <w:proofErr w:type="gramEnd"/>
            <w:r w:rsidRPr="002501E0">
              <w:rPr>
                <w:bCs/>
              </w:rPr>
              <w:t xml:space="preserve"> vardır. Sportif etkinliklerimiz olanca hızıyla devam etmektedir.</w:t>
            </w:r>
          </w:p>
          <w:p w:rsidR="00704484" w:rsidRPr="002501E0" w:rsidRDefault="00704484" w:rsidP="007B2DE1">
            <w:pPr>
              <w:spacing w:before="100" w:beforeAutospacing="1" w:after="100" w:afterAutospacing="1" w:line="360" w:lineRule="auto"/>
              <w:jc w:val="both"/>
            </w:pPr>
            <w:r w:rsidRPr="002501E0">
              <w:rPr>
                <w:bCs/>
              </w:rPr>
              <w:t>                        Öğrencilerimiz kendini doğru ifade edebilen, disiplin olayları açısından fazla sorun çıkartmayan, devamsızlık oranları düşük bir kitledir. Ancak ilimiz düzeyinde yapılan karşılaştırmalı sınavlarda başarım oranları ortalamadır.</w:t>
            </w:r>
          </w:p>
          <w:p w:rsidR="00704484" w:rsidRPr="002501E0" w:rsidRDefault="00704484" w:rsidP="007B2DE1">
            <w:pPr>
              <w:spacing w:before="100" w:beforeAutospacing="1" w:after="100" w:afterAutospacing="1" w:line="360" w:lineRule="auto"/>
              <w:jc w:val="both"/>
            </w:pPr>
            <w:r w:rsidRPr="002501E0">
              <w:rPr>
                <w:bCs/>
              </w:rPr>
              <w:t xml:space="preserve">           Önümüzdeki yıllarda fiziki mekanlarla ilgili sorunlarımızın çözümü için planlama yapılmıştır. Özellikle ve ivedilikle mevcut </w:t>
            </w:r>
            <w:proofErr w:type="gramStart"/>
            <w:r w:rsidRPr="002501E0">
              <w:rPr>
                <w:bCs/>
              </w:rPr>
              <w:t>binamızın  öğrenci</w:t>
            </w:r>
            <w:proofErr w:type="gramEnd"/>
            <w:r w:rsidRPr="002501E0">
              <w:rPr>
                <w:bCs/>
              </w:rPr>
              <w:t xml:space="preserve"> sayısının artmasına paralel olarak mevcut binaya ek bir bina yapılması veya yeni bir binaya taşınması için projeler üretmeye çalışmaktayız. </w:t>
            </w:r>
          </w:p>
          <w:p w:rsidR="00704484" w:rsidRPr="002501E0" w:rsidRDefault="00704484" w:rsidP="007B2DE1">
            <w:pPr>
              <w:spacing w:before="100" w:beforeAutospacing="1" w:after="100" w:afterAutospacing="1" w:line="360" w:lineRule="auto"/>
              <w:jc w:val="both"/>
            </w:pPr>
            <w:r w:rsidRPr="002501E0">
              <w:rPr>
                <w:bCs/>
              </w:rPr>
              <w:t>            Mesleki ve sosyal dayanışma içerisinde sevgi ve saygıyı esas alan, çağdaş bir yönetim anlayışını benimseyen, sürekli sorgulayan bir okul olmak ana gayemizdir.</w:t>
            </w:r>
          </w:p>
          <w:p w:rsidR="00704484" w:rsidRPr="002501E0" w:rsidRDefault="00704484" w:rsidP="007B2DE1">
            <w:pPr>
              <w:spacing w:before="100" w:beforeAutospacing="1" w:after="100" w:afterAutospacing="1" w:line="360" w:lineRule="auto"/>
              <w:jc w:val="both"/>
            </w:pPr>
            <w:r w:rsidRPr="002501E0">
              <w:rPr>
                <w:bCs/>
              </w:rPr>
              <w:lastRenderedPageBreak/>
              <w:t xml:space="preserve">        Seyit Bilal İmam Hatip Ortaokulu’nun </w:t>
            </w:r>
            <w:r w:rsidRPr="002501E0">
              <w:t xml:space="preserve">stratejik planlama çalışmasına önce durum tespiti,  yapılarak </w:t>
            </w:r>
            <w:proofErr w:type="gramStart"/>
            <w:r w:rsidRPr="002501E0">
              <w:t>başlanmıştır.Neredeyiz</w:t>
            </w:r>
            <w:proofErr w:type="gramEnd"/>
            <w:r w:rsidRPr="002501E0">
              <w:t xml:space="preserve">?sorusuna hep birlikte cevap aranmıştır. Kurumun gelecek öngörüsü  tüm  idari personelin ve öğretmenlerin  katılımıyla  uzun  süren bir  çalışma sonucu ilk şeklini almış, varılan genel sonuçların  sadeleştirilmesi ise  Okul  yönetimi ile  öğretmenlerden den oluşan 7  kişilik bir kurul tarafından </w:t>
            </w:r>
            <w:proofErr w:type="gramStart"/>
            <w:r w:rsidRPr="002501E0">
              <w:t>yapılmıştır.Vizyon</w:t>
            </w:r>
            <w:proofErr w:type="gramEnd"/>
            <w:r w:rsidRPr="002501E0">
              <w:t xml:space="preserve"> ve misyonumuz belirlenmiş akabinde  SWOT sonuçlarına  göre  stratejik planlama  aşamasına  geçilmiştir. </w:t>
            </w:r>
            <w:proofErr w:type="gramStart"/>
            <w:r w:rsidRPr="002501E0">
              <w:t>Bu  süreçte</w:t>
            </w:r>
            <w:proofErr w:type="gramEnd"/>
            <w:r w:rsidRPr="002501E0">
              <w:t xml:space="preserve">  okulun amaçları, hedefleri, hedeflere  ulaşmak  için gerekli  stratejiler, eylem planı  ve sonuçta başarı veya başarısızlığın   göstergeleri ortaya konulmuştur. Denilebilir ki SWOT analizi bir kilometre taşıdır okulumuzun </w:t>
            </w:r>
            <w:proofErr w:type="gramStart"/>
            <w:r w:rsidRPr="002501E0">
              <w:t>bugünkü  resmidir</w:t>
            </w:r>
            <w:proofErr w:type="gramEnd"/>
            <w:r w:rsidRPr="002501E0">
              <w:t xml:space="preserve">  ve stratejik planlama ise  bugünden yarına nasıl hazırlanmamız gerektiğine  dair kalıcı  bir  belgedir.</w:t>
            </w:r>
          </w:p>
          <w:p w:rsidR="00704484" w:rsidRPr="002501E0" w:rsidRDefault="00704484" w:rsidP="007B2DE1">
            <w:pPr>
              <w:spacing w:before="100" w:beforeAutospacing="1" w:after="100" w:afterAutospacing="1" w:line="360" w:lineRule="auto"/>
              <w:jc w:val="both"/>
            </w:pPr>
            <w:r w:rsidRPr="002501E0">
              <w:t xml:space="preserve">      Stratejik Plan' da belirlenen hedeflerimizi ne ölçüde gerçekleştirdiğimiz, plan dönemi içindeki her yıl sonunda gözden geçirilecek ve gereken revizyonlar yapılacaktır.</w:t>
            </w:r>
          </w:p>
          <w:p w:rsidR="00704484" w:rsidRPr="002501E0" w:rsidRDefault="00704484" w:rsidP="007B2DE1">
            <w:pPr>
              <w:spacing w:before="100" w:beforeAutospacing="1" w:after="100" w:afterAutospacing="1" w:line="360" w:lineRule="auto"/>
              <w:jc w:val="both"/>
            </w:pPr>
            <w:r w:rsidRPr="002501E0">
              <w:t xml:space="preserve">             </w:t>
            </w:r>
            <w:r w:rsidRPr="002501E0">
              <w:rPr>
                <w:bCs/>
              </w:rPr>
              <w:t xml:space="preserve">Seyit Bilal İmam Hatip Ortaokulu </w:t>
            </w:r>
            <w:r w:rsidRPr="002501E0">
              <w:t>Stratejik Planı (2014-2019)’de belirtilen amaç ve hedeflere ulaşmamızın Okulumuzun gelişme ve kurumsallaşma süreçlerine önemli katkılar sağlayacağına inanmaktayız.</w:t>
            </w:r>
          </w:p>
          <w:p w:rsidR="00704484" w:rsidRPr="002501E0" w:rsidRDefault="00704484" w:rsidP="007B2DE1">
            <w:pPr>
              <w:spacing w:before="100" w:beforeAutospacing="1" w:after="100" w:afterAutospacing="1" w:line="360" w:lineRule="auto"/>
              <w:jc w:val="both"/>
            </w:pPr>
            <w:r w:rsidRPr="002501E0">
              <w:t xml:space="preserve">           Planın hazırlanmasında emeği geçen Strateji Yönetim Ekibi’ne ve uygulanmasında yardımı olacak İl Milli Eğitim Müdürlüğü,  AR-GE birim sorumluları olmak üzere tüm kurum ve kuruluşlara öğretmen, öğrenci ve velilerimize teşekkür ederim.</w:t>
            </w:r>
          </w:p>
          <w:p w:rsidR="00704484" w:rsidRPr="002501E0" w:rsidRDefault="00704484" w:rsidP="007B2DE1">
            <w:pPr>
              <w:spacing w:before="100" w:beforeAutospacing="1" w:after="100" w:afterAutospacing="1" w:line="360" w:lineRule="auto"/>
              <w:jc w:val="both"/>
              <w:rPr>
                <w:b/>
              </w:rPr>
            </w:pPr>
          </w:p>
          <w:p w:rsidR="00704484" w:rsidRPr="002501E0" w:rsidRDefault="00704484" w:rsidP="007B2DE1">
            <w:pPr>
              <w:spacing w:before="100" w:beforeAutospacing="1" w:after="100" w:afterAutospacing="1" w:line="360" w:lineRule="auto"/>
              <w:jc w:val="both"/>
              <w:rPr>
                <w:b/>
              </w:rPr>
            </w:pPr>
            <w:r w:rsidRPr="002501E0">
              <w:rPr>
                <w:b/>
              </w:rPr>
              <w:t xml:space="preserve">                                                                                                                          Aydın YILMAZ</w:t>
            </w:r>
          </w:p>
          <w:p w:rsidR="00704484" w:rsidRPr="002501E0" w:rsidRDefault="00704484" w:rsidP="007B2DE1">
            <w:pPr>
              <w:spacing w:before="100" w:beforeAutospacing="1" w:after="100" w:afterAutospacing="1" w:line="360" w:lineRule="auto"/>
              <w:jc w:val="both"/>
              <w:rPr>
                <w:b/>
              </w:rPr>
            </w:pPr>
            <w:r w:rsidRPr="002501E0">
              <w:rPr>
                <w:b/>
              </w:rPr>
              <w:t xml:space="preserve">                                                                                                                             Okul Müdürü</w:t>
            </w:r>
          </w:p>
          <w:p w:rsidR="00704484" w:rsidRPr="002501E0" w:rsidRDefault="00704484" w:rsidP="007B2DE1">
            <w:pPr>
              <w:spacing w:before="100" w:beforeAutospacing="1" w:after="100" w:afterAutospacing="1" w:line="360" w:lineRule="auto"/>
              <w:rPr>
                <w:b/>
              </w:rPr>
            </w:pPr>
          </w:p>
        </w:tc>
      </w:tr>
    </w:tbl>
    <w:p w:rsidR="00704484" w:rsidRPr="002501E0" w:rsidRDefault="00D94E47" w:rsidP="007B2DE1">
      <w:pPr>
        <w:pStyle w:val="TimesNewRoman12Koyu"/>
        <w:spacing w:before="100" w:beforeAutospacing="1" w:after="100" w:afterAutospacing="1"/>
        <w:ind w:left="360" w:firstLine="0"/>
        <w:jc w:val="both"/>
        <w:rPr>
          <w:b/>
          <w:sz w:val="28"/>
          <w:szCs w:val="28"/>
        </w:rPr>
      </w:pPr>
      <w:r w:rsidRPr="002501E0">
        <w:rPr>
          <w:b/>
          <w:sz w:val="28"/>
          <w:szCs w:val="28"/>
        </w:rPr>
        <w:lastRenderedPageBreak/>
        <w:t>3.Giriş:</w:t>
      </w:r>
    </w:p>
    <w:p w:rsidR="008970C0" w:rsidRPr="002501E0" w:rsidRDefault="008970C0" w:rsidP="007B2DE1">
      <w:pPr>
        <w:autoSpaceDE w:val="0"/>
        <w:autoSpaceDN w:val="0"/>
        <w:adjustRightInd w:val="0"/>
        <w:spacing w:before="100" w:beforeAutospacing="1" w:after="100" w:afterAutospacing="1" w:line="360" w:lineRule="auto"/>
        <w:ind w:firstLine="360"/>
        <w:jc w:val="both"/>
        <w:rPr>
          <w:rFonts w:eastAsiaTheme="minorEastAsia"/>
          <w:bCs/>
        </w:rPr>
      </w:pPr>
      <w:r w:rsidRPr="002501E0">
        <w:rPr>
          <w:rFonts w:eastAsiaTheme="minorEastAsia"/>
          <w:bCs/>
        </w:rPr>
        <w:t>Strateji, okulun hedeflerine ula</w:t>
      </w:r>
      <w:r w:rsidRPr="002501E0">
        <w:rPr>
          <w:rFonts w:eastAsiaTheme="minorEastAsia"/>
        </w:rPr>
        <w:t>ş</w:t>
      </w:r>
      <w:r w:rsidRPr="002501E0">
        <w:rPr>
          <w:rFonts w:eastAsiaTheme="minorEastAsia"/>
          <w:bCs/>
        </w:rPr>
        <w:t>ması için ataca</w:t>
      </w:r>
      <w:r w:rsidRPr="002501E0">
        <w:rPr>
          <w:rFonts w:eastAsiaTheme="minorEastAsia"/>
        </w:rPr>
        <w:t>ğ</w:t>
      </w:r>
      <w:r w:rsidRPr="002501E0">
        <w:rPr>
          <w:rFonts w:eastAsiaTheme="minorEastAsia"/>
          <w:bCs/>
        </w:rPr>
        <w:t>ı adımlar olarak tanımlanmaktadır. Okullarda sürekli geli</w:t>
      </w:r>
      <w:r w:rsidRPr="002501E0">
        <w:rPr>
          <w:rFonts w:eastAsiaTheme="minorEastAsia"/>
        </w:rPr>
        <w:t>ş</w:t>
      </w:r>
      <w:r w:rsidRPr="002501E0">
        <w:rPr>
          <w:rFonts w:eastAsiaTheme="minorEastAsia"/>
          <w:bCs/>
        </w:rPr>
        <w:t xml:space="preserve">menin olabilmesi için stratejik planların yapılması ve uygulanması </w:t>
      </w:r>
      <w:proofErr w:type="gramStart"/>
      <w:r w:rsidRPr="002501E0">
        <w:rPr>
          <w:rFonts w:eastAsiaTheme="minorEastAsia"/>
          <w:bCs/>
        </w:rPr>
        <w:t>gerekir.Tüm</w:t>
      </w:r>
      <w:proofErr w:type="gramEnd"/>
      <w:r w:rsidRPr="002501E0">
        <w:rPr>
          <w:rFonts w:eastAsiaTheme="minorEastAsia"/>
          <w:bCs/>
        </w:rPr>
        <w:t xml:space="preserve"> dünyada küreselle</w:t>
      </w:r>
      <w:r w:rsidRPr="002501E0">
        <w:rPr>
          <w:rFonts w:eastAsiaTheme="minorEastAsia"/>
        </w:rPr>
        <w:t>ş</w:t>
      </w:r>
      <w:r w:rsidRPr="002501E0">
        <w:rPr>
          <w:rFonts w:eastAsiaTheme="minorEastAsia"/>
          <w:bCs/>
        </w:rPr>
        <w:t>me, hızlı teknolojik de</w:t>
      </w:r>
      <w:r w:rsidRPr="002501E0">
        <w:rPr>
          <w:rFonts w:eastAsiaTheme="minorEastAsia"/>
        </w:rPr>
        <w:t>ğ</w:t>
      </w:r>
      <w:r w:rsidRPr="002501E0">
        <w:rPr>
          <w:rFonts w:eastAsiaTheme="minorEastAsia"/>
          <w:bCs/>
        </w:rPr>
        <w:t>i</w:t>
      </w:r>
      <w:r w:rsidRPr="002501E0">
        <w:rPr>
          <w:rFonts w:eastAsiaTheme="minorEastAsia"/>
        </w:rPr>
        <w:t>ş</w:t>
      </w:r>
      <w:r w:rsidRPr="002501E0">
        <w:rPr>
          <w:rFonts w:eastAsiaTheme="minorEastAsia"/>
          <w:bCs/>
        </w:rPr>
        <w:t>im, yeni olu</w:t>
      </w:r>
      <w:r w:rsidRPr="002501E0">
        <w:rPr>
          <w:rFonts w:eastAsiaTheme="minorEastAsia"/>
        </w:rPr>
        <w:t>ş</w:t>
      </w:r>
      <w:r w:rsidRPr="002501E0">
        <w:rPr>
          <w:rFonts w:eastAsiaTheme="minorEastAsia"/>
          <w:bCs/>
        </w:rPr>
        <w:t>an talepler,mü</w:t>
      </w:r>
      <w:r w:rsidRPr="002501E0">
        <w:rPr>
          <w:rFonts w:eastAsiaTheme="minorEastAsia"/>
        </w:rPr>
        <w:t>ş</w:t>
      </w:r>
      <w:r w:rsidRPr="002501E0">
        <w:rPr>
          <w:rFonts w:eastAsiaTheme="minorEastAsia"/>
          <w:bCs/>
        </w:rPr>
        <w:t>teri beklentilerinin de</w:t>
      </w:r>
      <w:r w:rsidRPr="002501E0">
        <w:rPr>
          <w:rFonts w:eastAsiaTheme="minorEastAsia"/>
        </w:rPr>
        <w:t>ğ</w:t>
      </w:r>
      <w:r w:rsidRPr="002501E0">
        <w:rPr>
          <w:rFonts w:eastAsiaTheme="minorEastAsia"/>
          <w:bCs/>
        </w:rPr>
        <w:t>i</w:t>
      </w:r>
      <w:r w:rsidRPr="002501E0">
        <w:rPr>
          <w:rFonts w:eastAsiaTheme="minorEastAsia"/>
        </w:rPr>
        <w:t>ş</w:t>
      </w:r>
      <w:r w:rsidRPr="002501E0">
        <w:rPr>
          <w:rFonts w:eastAsiaTheme="minorEastAsia"/>
          <w:bCs/>
        </w:rPr>
        <w:t>mesi gibi nedenler sonucu ortaya çıkan ve her geçen gün giderek artan ezici rekabet kar</w:t>
      </w:r>
      <w:r w:rsidRPr="002501E0">
        <w:rPr>
          <w:rFonts w:eastAsiaTheme="minorEastAsia"/>
        </w:rPr>
        <w:t>s</w:t>
      </w:r>
      <w:r w:rsidRPr="002501E0">
        <w:rPr>
          <w:rFonts w:eastAsiaTheme="minorEastAsia"/>
          <w:bCs/>
        </w:rPr>
        <w:t>ısında kurumlar daha stratejik dü</w:t>
      </w:r>
      <w:r w:rsidRPr="002501E0">
        <w:rPr>
          <w:rFonts w:eastAsiaTheme="minorEastAsia"/>
        </w:rPr>
        <w:t>ş</w:t>
      </w:r>
      <w:r w:rsidRPr="002501E0">
        <w:rPr>
          <w:rFonts w:eastAsiaTheme="minorEastAsia"/>
          <w:bCs/>
        </w:rPr>
        <w:t>ünmek,stratejik planlamaya ve stratejik karar almaya eskisinden daha fazla önem vermek</w:t>
      </w:r>
    </w:p>
    <w:p w:rsidR="00D94E47" w:rsidRPr="002501E0" w:rsidRDefault="008970C0" w:rsidP="007B2DE1">
      <w:pPr>
        <w:autoSpaceDE w:val="0"/>
        <w:autoSpaceDN w:val="0"/>
        <w:adjustRightInd w:val="0"/>
        <w:spacing w:before="100" w:beforeAutospacing="1" w:after="100" w:afterAutospacing="1" w:line="360" w:lineRule="auto"/>
        <w:jc w:val="both"/>
        <w:rPr>
          <w:sz w:val="28"/>
          <w:szCs w:val="28"/>
        </w:rPr>
      </w:pPr>
      <w:r w:rsidRPr="002501E0">
        <w:rPr>
          <w:rFonts w:eastAsiaTheme="minorEastAsia"/>
          <w:bCs/>
        </w:rPr>
        <w:lastRenderedPageBreak/>
        <w:t xml:space="preserve">zorunda </w:t>
      </w:r>
      <w:proofErr w:type="gramStart"/>
      <w:r w:rsidRPr="002501E0">
        <w:rPr>
          <w:rFonts w:eastAsiaTheme="minorEastAsia"/>
          <w:bCs/>
        </w:rPr>
        <w:t>kalmı</w:t>
      </w:r>
      <w:r w:rsidRPr="002501E0">
        <w:rPr>
          <w:rFonts w:eastAsiaTheme="minorEastAsia"/>
        </w:rPr>
        <w:t>ş</w:t>
      </w:r>
      <w:r w:rsidRPr="002501E0">
        <w:rPr>
          <w:rFonts w:eastAsiaTheme="minorEastAsia"/>
          <w:bCs/>
        </w:rPr>
        <w:t>lardır.Okulumuz</w:t>
      </w:r>
      <w:proofErr w:type="gramEnd"/>
      <w:r w:rsidRPr="002501E0">
        <w:rPr>
          <w:rFonts w:eastAsiaTheme="minorEastAsia"/>
          <w:bCs/>
        </w:rPr>
        <w:t xml:space="preserve"> Seyit Bilal İmam Hatip Ortaokulu stratejik plan çalı</w:t>
      </w:r>
      <w:r w:rsidRPr="002501E0">
        <w:rPr>
          <w:rFonts w:eastAsiaTheme="minorEastAsia"/>
        </w:rPr>
        <w:t>ş</w:t>
      </w:r>
      <w:r w:rsidRPr="002501E0">
        <w:rPr>
          <w:rFonts w:eastAsiaTheme="minorEastAsia"/>
          <w:bCs/>
        </w:rPr>
        <w:t>maları sonucunda okul ikliminin de</w:t>
      </w:r>
      <w:r w:rsidRPr="002501E0">
        <w:rPr>
          <w:rFonts w:eastAsiaTheme="minorEastAsia"/>
        </w:rPr>
        <w:t>ğ</w:t>
      </w:r>
      <w:r w:rsidRPr="002501E0">
        <w:rPr>
          <w:rFonts w:eastAsiaTheme="minorEastAsia"/>
          <w:bCs/>
        </w:rPr>
        <w:t>i</w:t>
      </w:r>
      <w:r w:rsidRPr="002501E0">
        <w:rPr>
          <w:rFonts w:eastAsiaTheme="minorEastAsia"/>
        </w:rPr>
        <w:t>ş</w:t>
      </w:r>
      <w:r w:rsidRPr="002501E0">
        <w:rPr>
          <w:rFonts w:eastAsiaTheme="minorEastAsia"/>
          <w:bCs/>
        </w:rPr>
        <w:t xml:space="preserve">mesine, demokratik ve </w:t>
      </w:r>
      <w:r w:rsidRPr="002501E0">
        <w:rPr>
          <w:rFonts w:eastAsiaTheme="minorEastAsia"/>
        </w:rPr>
        <w:t>ş</w:t>
      </w:r>
      <w:r w:rsidRPr="002501E0">
        <w:rPr>
          <w:rFonts w:eastAsiaTheme="minorEastAsia"/>
          <w:bCs/>
        </w:rPr>
        <w:t>effaf çalı</w:t>
      </w:r>
      <w:r w:rsidRPr="002501E0">
        <w:rPr>
          <w:rFonts w:eastAsiaTheme="minorEastAsia"/>
        </w:rPr>
        <w:t>ş</w:t>
      </w:r>
      <w:r w:rsidRPr="002501E0">
        <w:rPr>
          <w:rFonts w:eastAsiaTheme="minorEastAsia"/>
          <w:bCs/>
        </w:rPr>
        <w:t>maların yapılmasına, proje kültürünün geli</w:t>
      </w:r>
      <w:r w:rsidRPr="002501E0">
        <w:rPr>
          <w:rFonts w:eastAsiaTheme="minorEastAsia"/>
        </w:rPr>
        <w:t>ş</w:t>
      </w:r>
      <w:r w:rsidRPr="002501E0">
        <w:rPr>
          <w:rFonts w:eastAsiaTheme="minorEastAsia"/>
          <w:bCs/>
        </w:rPr>
        <w:t xml:space="preserve">mesine, var olan </w:t>
      </w:r>
      <w:r w:rsidRPr="002501E0">
        <w:rPr>
          <w:rFonts w:eastAsiaTheme="minorEastAsia"/>
        </w:rPr>
        <w:t>ş</w:t>
      </w:r>
      <w:r w:rsidRPr="002501E0">
        <w:rPr>
          <w:rFonts w:eastAsiaTheme="minorEastAsia"/>
          <w:bCs/>
        </w:rPr>
        <w:t>artlarda da en iyisinin yapılabilece</w:t>
      </w:r>
      <w:r w:rsidRPr="002501E0">
        <w:rPr>
          <w:rFonts w:eastAsiaTheme="minorEastAsia"/>
        </w:rPr>
        <w:t>ğ</w:t>
      </w:r>
      <w:r w:rsidRPr="002501E0">
        <w:rPr>
          <w:rFonts w:eastAsiaTheme="minorEastAsia"/>
          <w:bCs/>
        </w:rPr>
        <w:t>ine ve sürekli geli</w:t>
      </w:r>
      <w:r w:rsidRPr="002501E0">
        <w:rPr>
          <w:rFonts w:eastAsiaTheme="minorEastAsia"/>
        </w:rPr>
        <w:t>ş</w:t>
      </w:r>
      <w:r w:rsidRPr="002501E0">
        <w:rPr>
          <w:rFonts w:eastAsiaTheme="minorEastAsia"/>
          <w:bCs/>
        </w:rPr>
        <w:t>menin süreç içerisinde görülmesine takım arkada</w:t>
      </w:r>
      <w:r w:rsidRPr="002501E0">
        <w:rPr>
          <w:rFonts w:eastAsiaTheme="minorEastAsia"/>
        </w:rPr>
        <w:t>ş</w:t>
      </w:r>
      <w:r w:rsidRPr="002501E0">
        <w:rPr>
          <w:rFonts w:eastAsiaTheme="minorEastAsia"/>
          <w:bCs/>
        </w:rPr>
        <w:t>larımızla beraber inandık ve çalı</w:t>
      </w:r>
      <w:r w:rsidRPr="002501E0">
        <w:rPr>
          <w:rFonts w:eastAsiaTheme="minorEastAsia"/>
        </w:rPr>
        <w:t>ş</w:t>
      </w:r>
      <w:r w:rsidRPr="002501E0">
        <w:rPr>
          <w:rFonts w:eastAsiaTheme="minorEastAsia"/>
          <w:bCs/>
        </w:rPr>
        <w:t>malarımıza bu yönde devam etmekteyiz.</w:t>
      </w:r>
    </w:p>
    <w:p w:rsidR="00704484" w:rsidRPr="002501E0" w:rsidRDefault="00704484" w:rsidP="00A93892">
      <w:pPr>
        <w:pStyle w:val="TimesNewRoman12Koyu"/>
        <w:ind w:firstLine="0"/>
        <w:jc w:val="both"/>
        <w:rPr>
          <w:b/>
          <w:sz w:val="28"/>
          <w:szCs w:val="28"/>
        </w:rPr>
      </w:pPr>
    </w:p>
    <w:p w:rsidR="00A93892" w:rsidRPr="002501E0" w:rsidRDefault="00D94E47" w:rsidP="00A93892">
      <w:pPr>
        <w:pStyle w:val="TimesNewRoman12Koyu"/>
        <w:ind w:firstLine="0"/>
        <w:jc w:val="both"/>
        <w:rPr>
          <w:b/>
          <w:sz w:val="28"/>
          <w:szCs w:val="28"/>
        </w:rPr>
      </w:pPr>
      <w:r w:rsidRPr="002501E0">
        <w:rPr>
          <w:b/>
          <w:sz w:val="28"/>
          <w:szCs w:val="28"/>
        </w:rPr>
        <w:t>2.BÖLÜM:</w:t>
      </w:r>
      <w:r w:rsidR="00951ACE" w:rsidRPr="002501E0">
        <w:rPr>
          <w:b/>
          <w:sz w:val="28"/>
          <w:szCs w:val="28"/>
        </w:rPr>
        <w:t xml:space="preserve"> </w:t>
      </w:r>
    </w:p>
    <w:p w:rsidR="00D94E47" w:rsidRPr="002501E0" w:rsidRDefault="00D94E47" w:rsidP="00A93892">
      <w:pPr>
        <w:pStyle w:val="TimesNewRoman12Koyu"/>
        <w:ind w:firstLine="0"/>
        <w:jc w:val="both"/>
        <w:rPr>
          <w:b/>
          <w:sz w:val="28"/>
          <w:szCs w:val="28"/>
        </w:rPr>
      </w:pPr>
      <w:r w:rsidRPr="002501E0">
        <w:rPr>
          <w:b/>
          <w:sz w:val="28"/>
          <w:szCs w:val="28"/>
        </w:rPr>
        <w:t>1.DURUM ANALİZİ:</w:t>
      </w:r>
    </w:p>
    <w:p w:rsidR="00D94E47" w:rsidRPr="002501E0" w:rsidRDefault="00D94E47" w:rsidP="00A93892">
      <w:pPr>
        <w:pStyle w:val="TimesNewRoman12Koyu"/>
        <w:ind w:firstLine="0"/>
        <w:jc w:val="both"/>
        <w:rPr>
          <w:b/>
        </w:rPr>
      </w:pPr>
      <w:r w:rsidRPr="002501E0">
        <w:rPr>
          <w:b/>
          <w:sz w:val="28"/>
          <w:szCs w:val="28"/>
        </w:rPr>
        <w:t>a)</w:t>
      </w:r>
      <w:r w:rsidRPr="002501E0">
        <w:t xml:space="preserve"> </w:t>
      </w:r>
      <w:r w:rsidRPr="002501E0">
        <w:rPr>
          <w:b/>
        </w:rPr>
        <w:t>Okul/Kurum İçerisinde Kurulan Ekipler:</w:t>
      </w:r>
    </w:p>
    <w:p w:rsidR="002F17AA" w:rsidRPr="002501E0" w:rsidRDefault="002F17AA" w:rsidP="002F17AA">
      <w:pPr>
        <w:rPr>
          <w:b/>
          <w:color w:val="FF0000"/>
        </w:rPr>
      </w:pPr>
      <w:r w:rsidRPr="002501E0">
        <w:rPr>
          <w:b/>
        </w:rPr>
        <w:t xml:space="preserve"> 1-Sinop Seyit Bilal İmam Hatip Ortaokulu Kalite Kurulu  (TKY) </w:t>
      </w:r>
      <w:r w:rsidRPr="002501E0">
        <w:rPr>
          <w:b/>
          <w:color w:val="FF0000"/>
        </w:rPr>
        <w:t xml:space="preserve">  </w:t>
      </w:r>
    </w:p>
    <w:p w:rsidR="002F17AA" w:rsidRPr="002501E0" w:rsidRDefault="002F17AA" w:rsidP="002F17AA">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835"/>
        <w:gridCol w:w="3260"/>
      </w:tblGrid>
      <w:tr w:rsidR="002F17AA" w:rsidRPr="002501E0" w:rsidTr="002F17AA">
        <w:tc>
          <w:tcPr>
            <w:tcW w:w="3652" w:type="dxa"/>
          </w:tcPr>
          <w:p w:rsidR="002F17AA" w:rsidRPr="002501E0" w:rsidRDefault="002F17AA" w:rsidP="00F3214A">
            <w:pPr>
              <w:rPr>
                <w:b/>
                <w:color w:val="FF0000"/>
              </w:rPr>
            </w:pPr>
            <w:r w:rsidRPr="002501E0">
              <w:rPr>
                <w:b/>
                <w:color w:val="FF0000"/>
              </w:rPr>
              <w:t>Adı Soyadı:</w:t>
            </w:r>
          </w:p>
        </w:tc>
        <w:tc>
          <w:tcPr>
            <w:tcW w:w="2835" w:type="dxa"/>
          </w:tcPr>
          <w:p w:rsidR="002F17AA" w:rsidRPr="002501E0" w:rsidRDefault="002F17AA" w:rsidP="00F3214A">
            <w:pPr>
              <w:rPr>
                <w:b/>
                <w:color w:val="FF0000"/>
              </w:rPr>
            </w:pPr>
            <w:r w:rsidRPr="002501E0">
              <w:rPr>
                <w:b/>
                <w:color w:val="FF0000"/>
              </w:rPr>
              <w:t>Görevi:</w:t>
            </w:r>
          </w:p>
        </w:tc>
        <w:tc>
          <w:tcPr>
            <w:tcW w:w="3260" w:type="dxa"/>
          </w:tcPr>
          <w:p w:rsidR="002F17AA" w:rsidRPr="002501E0" w:rsidRDefault="002F17AA" w:rsidP="00F3214A">
            <w:pPr>
              <w:rPr>
                <w:b/>
                <w:color w:val="FF0000"/>
              </w:rPr>
            </w:pPr>
            <w:proofErr w:type="spellStart"/>
            <w:r w:rsidRPr="002501E0">
              <w:rPr>
                <w:b/>
                <w:color w:val="FF0000"/>
              </w:rPr>
              <w:t>Ünvanı</w:t>
            </w:r>
            <w:proofErr w:type="spellEnd"/>
            <w:r w:rsidRPr="002501E0">
              <w:rPr>
                <w:b/>
                <w:color w:val="FF0000"/>
              </w:rPr>
              <w:t>:</w:t>
            </w:r>
          </w:p>
        </w:tc>
      </w:tr>
      <w:tr w:rsidR="002F17AA" w:rsidRPr="002501E0" w:rsidTr="002F17AA">
        <w:tc>
          <w:tcPr>
            <w:tcW w:w="3652" w:type="dxa"/>
          </w:tcPr>
          <w:p w:rsidR="002F17AA" w:rsidRPr="002501E0" w:rsidRDefault="002F17AA" w:rsidP="00F3214A">
            <w:r w:rsidRPr="002501E0">
              <w:t>Aydın YILMAZ</w:t>
            </w:r>
          </w:p>
        </w:tc>
        <w:tc>
          <w:tcPr>
            <w:tcW w:w="2835" w:type="dxa"/>
          </w:tcPr>
          <w:p w:rsidR="002F17AA" w:rsidRPr="002501E0" w:rsidRDefault="002F17AA" w:rsidP="00F3214A">
            <w:r w:rsidRPr="002501E0">
              <w:t>Lider-Kalite Yöneticisi</w:t>
            </w:r>
          </w:p>
        </w:tc>
        <w:tc>
          <w:tcPr>
            <w:tcW w:w="3260" w:type="dxa"/>
          </w:tcPr>
          <w:p w:rsidR="002F17AA" w:rsidRPr="002501E0" w:rsidRDefault="002F17AA" w:rsidP="00F3214A">
            <w:r w:rsidRPr="002501E0">
              <w:t>Okul Müdürü</w:t>
            </w:r>
          </w:p>
        </w:tc>
      </w:tr>
      <w:tr w:rsidR="002F17AA" w:rsidRPr="002501E0" w:rsidTr="002F17AA">
        <w:tc>
          <w:tcPr>
            <w:tcW w:w="3652" w:type="dxa"/>
          </w:tcPr>
          <w:p w:rsidR="002F17AA" w:rsidRPr="002501E0" w:rsidRDefault="002F17AA" w:rsidP="00F3214A">
            <w:r w:rsidRPr="002501E0">
              <w:t>Bayram EZER</w:t>
            </w:r>
          </w:p>
        </w:tc>
        <w:tc>
          <w:tcPr>
            <w:tcW w:w="2835" w:type="dxa"/>
          </w:tcPr>
          <w:p w:rsidR="002F17AA" w:rsidRPr="002501E0" w:rsidRDefault="002F17AA" w:rsidP="00F3214A">
            <w:r w:rsidRPr="002501E0">
              <w:t xml:space="preserve">Kaliteden Sorumlu </w:t>
            </w:r>
          </w:p>
          <w:p w:rsidR="002F17AA" w:rsidRPr="002501E0" w:rsidRDefault="002F17AA" w:rsidP="00F3214A">
            <w:r w:rsidRPr="002501E0">
              <w:t>Müdür Yardımcısı</w:t>
            </w:r>
          </w:p>
        </w:tc>
        <w:tc>
          <w:tcPr>
            <w:tcW w:w="3260" w:type="dxa"/>
          </w:tcPr>
          <w:p w:rsidR="002F17AA" w:rsidRPr="002501E0" w:rsidRDefault="002F17AA" w:rsidP="00F3214A">
            <w:r w:rsidRPr="002501E0">
              <w:t>Okul Müdür Yardımcısı</w:t>
            </w:r>
          </w:p>
        </w:tc>
      </w:tr>
      <w:tr w:rsidR="002F17AA" w:rsidRPr="002501E0" w:rsidTr="002F17AA">
        <w:tc>
          <w:tcPr>
            <w:tcW w:w="3652" w:type="dxa"/>
          </w:tcPr>
          <w:p w:rsidR="002F17AA" w:rsidRPr="002501E0" w:rsidRDefault="002F17AA" w:rsidP="00F3214A">
            <w:proofErr w:type="spellStart"/>
            <w:r w:rsidRPr="002501E0">
              <w:t>Selahaddin</w:t>
            </w:r>
            <w:proofErr w:type="spellEnd"/>
            <w:r w:rsidRPr="002501E0">
              <w:t xml:space="preserve"> ERDEM</w:t>
            </w:r>
          </w:p>
        </w:tc>
        <w:tc>
          <w:tcPr>
            <w:tcW w:w="2835" w:type="dxa"/>
          </w:tcPr>
          <w:p w:rsidR="002F17AA" w:rsidRPr="002501E0" w:rsidRDefault="002F17AA" w:rsidP="00F3214A">
            <w:r w:rsidRPr="002501E0">
              <w:t>Ders Zümre Başkanı</w:t>
            </w:r>
          </w:p>
        </w:tc>
        <w:tc>
          <w:tcPr>
            <w:tcW w:w="3260" w:type="dxa"/>
          </w:tcPr>
          <w:p w:rsidR="002F17AA" w:rsidRPr="002501E0" w:rsidRDefault="002F17AA" w:rsidP="00F3214A">
            <w:r w:rsidRPr="002501E0">
              <w:t>Türkçe Öğretmeni</w:t>
            </w:r>
          </w:p>
        </w:tc>
      </w:tr>
      <w:tr w:rsidR="002F17AA" w:rsidRPr="002501E0" w:rsidTr="002F17AA">
        <w:tc>
          <w:tcPr>
            <w:tcW w:w="3652" w:type="dxa"/>
          </w:tcPr>
          <w:p w:rsidR="002F17AA" w:rsidRPr="002501E0" w:rsidRDefault="002F17AA" w:rsidP="00F3214A">
            <w:proofErr w:type="spellStart"/>
            <w:r w:rsidRPr="002501E0">
              <w:t>Keziban</w:t>
            </w:r>
            <w:proofErr w:type="spellEnd"/>
            <w:r w:rsidRPr="002501E0">
              <w:t xml:space="preserve"> Parlak DİRİ</w:t>
            </w:r>
          </w:p>
        </w:tc>
        <w:tc>
          <w:tcPr>
            <w:tcW w:w="2835" w:type="dxa"/>
          </w:tcPr>
          <w:p w:rsidR="002F17AA" w:rsidRPr="002501E0" w:rsidRDefault="002F17AA" w:rsidP="00F3214A">
            <w:r w:rsidRPr="002501E0">
              <w:t>Ders Zümre Başkanı</w:t>
            </w:r>
          </w:p>
        </w:tc>
        <w:tc>
          <w:tcPr>
            <w:tcW w:w="3260" w:type="dxa"/>
          </w:tcPr>
          <w:p w:rsidR="002F17AA" w:rsidRPr="002501E0" w:rsidRDefault="002F17AA" w:rsidP="00F3214A">
            <w:r w:rsidRPr="002501E0">
              <w:t>Matematik Öğretmeni</w:t>
            </w:r>
          </w:p>
        </w:tc>
      </w:tr>
      <w:tr w:rsidR="002F17AA" w:rsidRPr="002501E0" w:rsidTr="002F17AA">
        <w:tc>
          <w:tcPr>
            <w:tcW w:w="3652" w:type="dxa"/>
          </w:tcPr>
          <w:p w:rsidR="002F17AA" w:rsidRPr="002501E0" w:rsidRDefault="002F17AA" w:rsidP="00F3214A">
            <w:proofErr w:type="spellStart"/>
            <w:r w:rsidRPr="002501E0">
              <w:t>Leman</w:t>
            </w:r>
            <w:proofErr w:type="spellEnd"/>
            <w:r w:rsidRPr="002501E0">
              <w:t xml:space="preserve"> BENLİ</w:t>
            </w:r>
          </w:p>
        </w:tc>
        <w:tc>
          <w:tcPr>
            <w:tcW w:w="2835" w:type="dxa"/>
          </w:tcPr>
          <w:p w:rsidR="002F17AA" w:rsidRPr="002501E0" w:rsidRDefault="002F17AA" w:rsidP="00F3214A">
            <w:r w:rsidRPr="002501E0">
              <w:t>Ders Zümre Başkanı</w:t>
            </w:r>
          </w:p>
        </w:tc>
        <w:tc>
          <w:tcPr>
            <w:tcW w:w="3260" w:type="dxa"/>
          </w:tcPr>
          <w:p w:rsidR="002F17AA" w:rsidRPr="002501E0" w:rsidRDefault="002F17AA" w:rsidP="00F3214A">
            <w:r w:rsidRPr="002501E0">
              <w:t>Arapça Öğretmeni</w:t>
            </w:r>
          </w:p>
        </w:tc>
      </w:tr>
      <w:tr w:rsidR="002F17AA" w:rsidRPr="002501E0" w:rsidTr="002F17AA">
        <w:tc>
          <w:tcPr>
            <w:tcW w:w="3652" w:type="dxa"/>
          </w:tcPr>
          <w:p w:rsidR="002F17AA" w:rsidRPr="002501E0" w:rsidRDefault="002F17AA" w:rsidP="00F3214A">
            <w:pPr>
              <w:spacing w:line="280" w:lineRule="atLeast"/>
            </w:pPr>
            <w:r w:rsidRPr="002501E0">
              <w:t>İsmail AKSOY</w:t>
            </w:r>
          </w:p>
        </w:tc>
        <w:tc>
          <w:tcPr>
            <w:tcW w:w="2835" w:type="dxa"/>
          </w:tcPr>
          <w:p w:rsidR="002F17AA" w:rsidRPr="002501E0" w:rsidRDefault="002F17AA" w:rsidP="00F3214A">
            <w:r w:rsidRPr="002501E0">
              <w:t>Okul Aile Birliği Temsilcisi</w:t>
            </w:r>
          </w:p>
        </w:tc>
        <w:tc>
          <w:tcPr>
            <w:tcW w:w="3260" w:type="dxa"/>
          </w:tcPr>
          <w:p w:rsidR="002F17AA" w:rsidRPr="002501E0" w:rsidRDefault="002F17AA" w:rsidP="00F3214A">
            <w:r w:rsidRPr="002501E0">
              <w:t>Okul Aile Birliği Başkanı</w:t>
            </w:r>
          </w:p>
        </w:tc>
      </w:tr>
      <w:tr w:rsidR="002F17AA" w:rsidRPr="002501E0" w:rsidTr="002F17AA">
        <w:tc>
          <w:tcPr>
            <w:tcW w:w="3652" w:type="dxa"/>
          </w:tcPr>
          <w:p w:rsidR="002F17AA" w:rsidRPr="002501E0" w:rsidRDefault="002F17AA" w:rsidP="00F3214A">
            <w:r w:rsidRPr="002501E0">
              <w:t>Büşra KORKMAZ</w:t>
            </w:r>
          </w:p>
        </w:tc>
        <w:tc>
          <w:tcPr>
            <w:tcW w:w="2835" w:type="dxa"/>
          </w:tcPr>
          <w:p w:rsidR="002F17AA" w:rsidRPr="002501E0" w:rsidRDefault="002F17AA" w:rsidP="00F3214A">
            <w:r w:rsidRPr="002501E0">
              <w:t>Öğrenci Temsilcisi</w:t>
            </w:r>
          </w:p>
        </w:tc>
        <w:tc>
          <w:tcPr>
            <w:tcW w:w="3260" w:type="dxa"/>
          </w:tcPr>
          <w:p w:rsidR="002F17AA" w:rsidRPr="002501E0" w:rsidRDefault="002F17AA" w:rsidP="00F3214A">
            <w:r w:rsidRPr="002501E0">
              <w:t>5.</w:t>
            </w:r>
            <w:proofErr w:type="gramStart"/>
            <w:r w:rsidRPr="002501E0">
              <w:t>Sınıflar  Öğrenci</w:t>
            </w:r>
            <w:proofErr w:type="gramEnd"/>
            <w:r w:rsidRPr="002501E0">
              <w:t xml:space="preserve"> Temsilcisi</w:t>
            </w:r>
          </w:p>
        </w:tc>
      </w:tr>
      <w:tr w:rsidR="002F17AA" w:rsidRPr="002501E0" w:rsidTr="002F17AA">
        <w:tc>
          <w:tcPr>
            <w:tcW w:w="3652" w:type="dxa"/>
          </w:tcPr>
          <w:p w:rsidR="002F17AA" w:rsidRPr="002501E0" w:rsidRDefault="002F17AA" w:rsidP="00F3214A">
            <w:r w:rsidRPr="002501E0">
              <w:t>Utku Süha AKKAYA</w:t>
            </w:r>
          </w:p>
        </w:tc>
        <w:tc>
          <w:tcPr>
            <w:tcW w:w="2835" w:type="dxa"/>
          </w:tcPr>
          <w:p w:rsidR="002F17AA" w:rsidRPr="002501E0" w:rsidRDefault="002F17AA" w:rsidP="00F3214A">
            <w:r w:rsidRPr="002501E0">
              <w:t>Öğrenci Temsilcisi</w:t>
            </w:r>
          </w:p>
        </w:tc>
        <w:tc>
          <w:tcPr>
            <w:tcW w:w="3260" w:type="dxa"/>
          </w:tcPr>
          <w:p w:rsidR="002F17AA" w:rsidRPr="002501E0" w:rsidRDefault="002F17AA" w:rsidP="00F3214A">
            <w:r w:rsidRPr="002501E0">
              <w:t>6.</w:t>
            </w:r>
            <w:proofErr w:type="gramStart"/>
            <w:r w:rsidRPr="002501E0">
              <w:t>Sınıflar  Öğrenci</w:t>
            </w:r>
            <w:proofErr w:type="gramEnd"/>
            <w:r w:rsidRPr="002501E0">
              <w:t xml:space="preserve"> Temsilcisi</w:t>
            </w:r>
          </w:p>
        </w:tc>
      </w:tr>
      <w:tr w:rsidR="002F17AA" w:rsidRPr="002501E0" w:rsidTr="002F17AA">
        <w:tc>
          <w:tcPr>
            <w:tcW w:w="3652" w:type="dxa"/>
          </w:tcPr>
          <w:p w:rsidR="002F17AA" w:rsidRPr="002501E0" w:rsidRDefault="002F17AA" w:rsidP="00F3214A">
            <w:r w:rsidRPr="002501E0">
              <w:t>Şaban YILDIRIM</w:t>
            </w:r>
          </w:p>
        </w:tc>
        <w:tc>
          <w:tcPr>
            <w:tcW w:w="2835" w:type="dxa"/>
          </w:tcPr>
          <w:p w:rsidR="002F17AA" w:rsidRPr="002501E0" w:rsidRDefault="002F17AA" w:rsidP="00F3214A">
            <w:r w:rsidRPr="002501E0">
              <w:t>S.T.K.Temsilcisi</w:t>
            </w:r>
          </w:p>
        </w:tc>
        <w:tc>
          <w:tcPr>
            <w:tcW w:w="3260" w:type="dxa"/>
          </w:tcPr>
          <w:p w:rsidR="002F17AA" w:rsidRPr="002501E0" w:rsidRDefault="002F17AA" w:rsidP="00F3214A">
            <w:r w:rsidRPr="002501E0">
              <w:t>Okul Hizmetli Personeli</w:t>
            </w:r>
          </w:p>
        </w:tc>
      </w:tr>
    </w:tbl>
    <w:p w:rsidR="002F17AA" w:rsidRPr="002501E0" w:rsidRDefault="002F17AA" w:rsidP="002F17AA"/>
    <w:p w:rsidR="00D94E47" w:rsidRPr="002501E0" w:rsidRDefault="00D94E47" w:rsidP="00F3214A">
      <w:pPr>
        <w:widowControl w:val="0"/>
        <w:rPr>
          <w:bCs/>
          <w:sz w:val="28"/>
          <w:szCs w:val="28"/>
        </w:rPr>
      </w:pPr>
      <w:r w:rsidRPr="002501E0">
        <w:rPr>
          <w:rStyle w:val="Gl"/>
          <w:sz w:val="28"/>
          <w:szCs w:val="28"/>
        </w:rPr>
        <w:t xml:space="preserve">b) </w:t>
      </w:r>
      <w:r w:rsidRPr="002501E0">
        <w:t xml:space="preserve"> </w:t>
      </w:r>
      <w:r w:rsidRPr="002501E0">
        <w:rPr>
          <w:b/>
        </w:rPr>
        <w:t>Okul/Kurum Stratejik Plan Üst Kurul Üyeleri:</w:t>
      </w:r>
    </w:p>
    <w:p w:rsidR="00D94E47" w:rsidRPr="002501E0" w:rsidRDefault="00D94E47" w:rsidP="00D94E47">
      <w:pPr>
        <w:widowControl w:val="0"/>
        <w:ind w:firstLine="708"/>
      </w:pPr>
    </w:p>
    <w:p w:rsidR="00D01C14" w:rsidRPr="002501E0" w:rsidRDefault="00D94E47" w:rsidP="00D94E47">
      <w:pPr>
        <w:widowControl w:val="0"/>
      </w:pPr>
      <w:r w:rsidRPr="002501E0">
        <w:t xml:space="preserve">                  </w:t>
      </w:r>
    </w:p>
    <w:tbl>
      <w:tblPr>
        <w:tblW w:w="9720" w:type="dxa"/>
        <w:tblInd w:w="7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tblPr>
      <w:tblGrid>
        <w:gridCol w:w="1260"/>
        <w:gridCol w:w="3600"/>
        <w:gridCol w:w="4860"/>
      </w:tblGrid>
      <w:tr w:rsidR="00D01C14" w:rsidRPr="002501E0" w:rsidTr="00F3214A">
        <w:trPr>
          <w:trHeight w:val="480"/>
        </w:trPr>
        <w:tc>
          <w:tcPr>
            <w:tcW w:w="9720" w:type="dxa"/>
            <w:gridSpan w:val="3"/>
            <w:tcBorders>
              <w:top w:val="single" w:sz="24" w:space="0" w:color="33CCCC"/>
              <w:left w:val="single" w:sz="12" w:space="0" w:color="339966"/>
              <w:bottom w:val="single" w:sz="24" w:space="0" w:color="339966"/>
              <w:right w:val="single" w:sz="12" w:space="0" w:color="339966"/>
            </w:tcBorders>
            <w:shd w:val="clear" w:color="auto" w:fill="339966"/>
            <w:vAlign w:val="center"/>
          </w:tcPr>
          <w:p w:rsidR="00D01C14" w:rsidRPr="002501E0" w:rsidRDefault="00D01C14" w:rsidP="00D01C14">
            <w:pPr>
              <w:widowControl w:val="0"/>
              <w:ind w:firstLine="708"/>
              <w:rPr>
                <w:b/>
              </w:rPr>
            </w:pPr>
            <w:r w:rsidRPr="002501E0">
              <w:rPr>
                <w:b/>
              </w:rPr>
              <w:t>OKUL/KURUM STRATEJİK PLAN ÜST KURUL ÜYELERİ</w:t>
            </w:r>
            <w:r w:rsidR="00433B0F" w:rsidRPr="002501E0">
              <w:rPr>
                <w:b/>
              </w:rPr>
              <w:t xml:space="preserve"> (</w:t>
            </w:r>
            <w:r w:rsidR="007D45AE" w:rsidRPr="002501E0">
              <w:rPr>
                <w:b/>
              </w:rPr>
              <w:t>5 Kİ</w:t>
            </w:r>
            <w:r w:rsidR="00433B0F" w:rsidRPr="002501E0">
              <w:rPr>
                <w:b/>
              </w:rPr>
              <w:t>Ş</w:t>
            </w:r>
            <w:r w:rsidR="007D45AE" w:rsidRPr="002501E0">
              <w:rPr>
                <w:b/>
              </w:rPr>
              <w:t>İ)</w:t>
            </w:r>
          </w:p>
          <w:p w:rsidR="00D01C14" w:rsidRPr="002501E0" w:rsidRDefault="00D01C14" w:rsidP="00F3214A">
            <w:pPr>
              <w:autoSpaceDE w:val="0"/>
              <w:autoSpaceDN w:val="0"/>
              <w:adjustRightInd w:val="0"/>
              <w:jc w:val="center"/>
            </w:pPr>
          </w:p>
        </w:tc>
      </w:tr>
      <w:tr w:rsidR="00D01C14" w:rsidRPr="002501E0" w:rsidTr="00F3214A">
        <w:trPr>
          <w:trHeight w:val="245"/>
        </w:trPr>
        <w:tc>
          <w:tcPr>
            <w:tcW w:w="1260" w:type="dxa"/>
            <w:tcBorders>
              <w:top w:val="single" w:sz="24" w:space="0" w:color="339966"/>
              <w:left w:val="single" w:sz="12" w:space="0" w:color="339966"/>
              <w:bottom w:val="single" w:sz="12" w:space="0" w:color="339966"/>
              <w:right w:val="single" w:sz="12" w:space="0" w:color="339966"/>
            </w:tcBorders>
            <w:shd w:val="clear" w:color="auto" w:fill="FFCC99"/>
          </w:tcPr>
          <w:p w:rsidR="00D01C14" w:rsidRPr="002501E0" w:rsidRDefault="00D01C14" w:rsidP="00F3214A">
            <w:pPr>
              <w:autoSpaceDE w:val="0"/>
              <w:autoSpaceDN w:val="0"/>
              <w:adjustRightInd w:val="0"/>
              <w:rPr>
                <w:b/>
              </w:rPr>
            </w:pPr>
            <w:r w:rsidRPr="002501E0">
              <w:rPr>
                <w:b/>
                <w:bCs/>
              </w:rPr>
              <w:t>SIRA NO</w:t>
            </w:r>
          </w:p>
        </w:tc>
        <w:tc>
          <w:tcPr>
            <w:tcW w:w="3600" w:type="dxa"/>
            <w:tcBorders>
              <w:top w:val="single" w:sz="24" w:space="0" w:color="339966"/>
              <w:left w:val="single" w:sz="12" w:space="0" w:color="339966"/>
              <w:bottom w:val="single" w:sz="12" w:space="0" w:color="339966"/>
              <w:right w:val="single" w:sz="12" w:space="0" w:color="339966"/>
            </w:tcBorders>
            <w:shd w:val="clear" w:color="auto" w:fill="FFCC99"/>
          </w:tcPr>
          <w:p w:rsidR="00D01C14" w:rsidRPr="002501E0" w:rsidRDefault="00D01C14" w:rsidP="00F3214A">
            <w:pPr>
              <w:autoSpaceDE w:val="0"/>
              <w:autoSpaceDN w:val="0"/>
              <w:adjustRightInd w:val="0"/>
              <w:ind w:left="1060"/>
              <w:rPr>
                <w:b/>
              </w:rPr>
            </w:pPr>
            <w:r w:rsidRPr="002501E0">
              <w:rPr>
                <w:b/>
              </w:rPr>
              <w:t xml:space="preserve">ADI SOYADI </w:t>
            </w:r>
          </w:p>
        </w:tc>
        <w:tc>
          <w:tcPr>
            <w:tcW w:w="4860" w:type="dxa"/>
            <w:tcBorders>
              <w:top w:val="single" w:sz="24" w:space="0" w:color="339966"/>
              <w:left w:val="single" w:sz="12" w:space="0" w:color="339966"/>
              <w:bottom w:val="single" w:sz="12" w:space="0" w:color="339966"/>
              <w:right w:val="single" w:sz="12" w:space="0" w:color="339966"/>
            </w:tcBorders>
            <w:shd w:val="clear" w:color="auto" w:fill="FFCC99"/>
          </w:tcPr>
          <w:p w:rsidR="00D01C14" w:rsidRPr="002501E0" w:rsidRDefault="00D01C14" w:rsidP="00F3214A">
            <w:pPr>
              <w:autoSpaceDE w:val="0"/>
              <w:autoSpaceDN w:val="0"/>
              <w:adjustRightInd w:val="0"/>
              <w:ind w:left="1060"/>
              <w:rPr>
                <w:b/>
              </w:rPr>
            </w:pPr>
            <w:r w:rsidRPr="002501E0">
              <w:rPr>
                <w:b/>
              </w:rPr>
              <w:t>GÖREVİ</w:t>
            </w:r>
          </w:p>
        </w:tc>
      </w:tr>
      <w:tr w:rsidR="00D01C14" w:rsidRPr="002501E0" w:rsidTr="00F3214A">
        <w:trPr>
          <w:trHeight w:val="213"/>
        </w:trPr>
        <w:tc>
          <w:tcPr>
            <w:tcW w:w="1260" w:type="dxa"/>
            <w:tcBorders>
              <w:top w:val="single" w:sz="12" w:space="0" w:color="339966"/>
              <w:left w:val="single" w:sz="12" w:space="0" w:color="339966"/>
              <w:bottom w:val="single" w:sz="12" w:space="0" w:color="339966"/>
              <w:right w:val="single" w:sz="12" w:space="0" w:color="339966"/>
            </w:tcBorders>
            <w:shd w:val="clear" w:color="auto" w:fill="FFFFFF"/>
          </w:tcPr>
          <w:p w:rsidR="00D01C14" w:rsidRPr="002501E0" w:rsidRDefault="00D01C14" w:rsidP="00F3214A">
            <w:pPr>
              <w:autoSpaceDE w:val="0"/>
              <w:autoSpaceDN w:val="0"/>
              <w:adjustRightInd w:val="0"/>
              <w:jc w:val="center"/>
              <w:rPr>
                <w:bCs/>
              </w:rPr>
            </w:pPr>
            <w:r w:rsidRPr="002501E0">
              <w:t>1</w:t>
            </w:r>
          </w:p>
        </w:tc>
        <w:tc>
          <w:tcPr>
            <w:tcW w:w="3600" w:type="dxa"/>
            <w:tcBorders>
              <w:top w:val="single" w:sz="12" w:space="0" w:color="339966"/>
              <w:left w:val="single" w:sz="12" w:space="0" w:color="339966"/>
              <w:bottom w:val="single" w:sz="12" w:space="0" w:color="339966"/>
              <w:right w:val="single" w:sz="12" w:space="0" w:color="339966"/>
            </w:tcBorders>
            <w:shd w:val="clear" w:color="auto" w:fill="FFFFFF"/>
          </w:tcPr>
          <w:p w:rsidR="00D01C14" w:rsidRPr="002501E0" w:rsidRDefault="00D01C14" w:rsidP="00F3214A">
            <w:pPr>
              <w:rPr>
                <w:iCs/>
              </w:rPr>
            </w:pPr>
            <w:r w:rsidRPr="002501E0">
              <w:rPr>
                <w:iCs/>
              </w:rPr>
              <w:t>AYDIN YILMAZ</w:t>
            </w:r>
          </w:p>
        </w:tc>
        <w:tc>
          <w:tcPr>
            <w:tcW w:w="4860" w:type="dxa"/>
            <w:tcBorders>
              <w:top w:val="single" w:sz="12" w:space="0" w:color="339966"/>
              <w:left w:val="single" w:sz="12" w:space="0" w:color="339966"/>
              <w:bottom w:val="single" w:sz="12" w:space="0" w:color="339966"/>
              <w:right w:val="single" w:sz="12" w:space="0" w:color="339966"/>
            </w:tcBorders>
            <w:shd w:val="clear" w:color="auto" w:fill="FFFFFF"/>
          </w:tcPr>
          <w:p w:rsidR="00D01C14" w:rsidRPr="002501E0" w:rsidRDefault="00D01C14" w:rsidP="00F3214A">
            <w:pPr>
              <w:autoSpaceDE w:val="0"/>
              <w:autoSpaceDN w:val="0"/>
              <w:adjustRightInd w:val="0"/>
              <w:jc w:val="both"/>
            </w:pPr>
            <w:r w:rsidRPr="002501E0">
              <w:t>OKUL MÜDÜRÜ</w:t>
            </w:r>
          </w:p>
        </w:tc>
      </w:tr>
      <w:tr w:rsidR="00D01C14" w:rsidRPr="002501E0" w:rsidTr="00F3214A">
        <w:trPr>
          <w:trHeight w:val="232"/>
        </w:trPr>
        <w:tc>
          <w:tcPr>
            <w:tcW w:w="1260" w:type="dxa"/>
            <w:tcBorders>
              <w:top w:val="single" w:sz="12" w:space="0" w:color="339966"/>
              <w:left w:val="single" w:sz="12" w:space="0" w:color="339966"/>
              <w:bottom w:val="single" w:sz="12" w:space="0" w:color="339966"/>
              <w:right w:val="single" w:sz="12" w:space="0" w:color="339966"/>
            </w:tcBorders>
            <w:shd w:val="clear" w:color="auto" w:fill="FFFFFF"/>
          </w:tcPr>
          <w:p w:rsidR="00D01C14" w:rsidRPr="002501E0" w:rsidRDefault="00D01C14" w:rsidP="00F3214A">
            <w:pPr>
              <w:autoSpaceDE w:val="0"/>
              <w:autoSpaceDN w:val="0"/>
              <w:adjustRightInd w:val="0"/>
              <w:jc w:val="center"/>
              <w:rPr>
                <w:bCs/>
              </w:rPr>
            </w:pPr>
            <w:r w:rsidRPr="002501E0">
              <w:t>2</w:t>
            </w:r>
          </w:p>
        </w:tc>
        <w:tc>
          <w:tcPr>
            <w:tcW w:w="3600" w:type="dxa"/>
            <w:tcBorders>
              <w:top w:val="single" w:sz="12" w:space="0" w:color="339966"/>
              <w:left w:val="single" w:sz="12" w:space="0" w:color="339966"/>
              <w:bottom w:val="single" w:sz="12" w:space="0" w:color="339966"/>
              <w:right w:val="single" w:sz="12" w:space="0" w:color="339966"/>
            </w:tcBorders>
            <w:shd w:val="clear" w:color="auto" w:fill="FFFFFF"/>
          </w:tcPr>
          <w:p w:rsidR="00D01C14" w:rsidRPr="002501E0" w:rsidRDefault="00D01C14" w:rsidP="00F3214A">
            <w:pPr>
              <w:rPr>
                <w:iCs/>
              </w:rPr>
            </w:pPr>
            <w:r w:rsidRPr="002501E0">
              <w:rPr>
                <w:iCs/>
              </w:rPr>
              <w:t>BAYRAM EZER</w:t>
            </w:r>
          </w:p>
        </w:tc>
        <w:tc>
          <w:tcPr>
            <w:tcW w:w="4860" w:type="dxa"/>
            <w:tcBorders>
              <w:top w:val="single" w:sz="12" w:space="0" w:color="339966"/>
              <w:left w:val="single" w:sz="12" w:space="0" w:color="339966"/>
              <w:bottom w:val="single" w:sz="12" w:space="0" w:color="339966"/>
              <w:right w:val="single" w:sz="12" w:space="0" w:color="339966"/>
            </w:tcBorders>
            <w:shd w:val="clear" w:color="auto" w:fill="FFFFFF"/>
          </w:tcPr>
          <w:p w:rsidR="00D01C14" w:rsidRPr="002501E0" w:rsidRDefault="00D01C14" w:rsidP="00F3214A">
            <w:pPr>
              <w:autoSpaceDE w:val="0"/>
              <w:autoSpaceDN w:val="0"/>
              <w:adjustRightInd w:val="0"/>
              <w:jc w:val="both"/>
            </w:pPr>
            <w:r w:rsidRPr="002501E0">
              <w:t>MÜDÜR YARDIMCISI</w:t>
            </w:r>
          </w:p>
        </w:tc>
      </w:tr>
      <w:tr w:rsidR="00D01C14" w:rsidRPr="002501E0" w:rsidTr="00F3214A">
        <w:trPr>
          <w:trHeight w:val="90"/>
        </w:trPr>
        <w:tc>
          <w:tcPr>
            <w:tcW w:w="1260" w:type="dxa"/>
            <w:tcBorders>
              <w:top w:val="single" w:sz="12" w:space="0" w:color="339966"/>
              <w:left w:val="single" w:sz="12" w:space="0" w:color="339966"/>
              <w:bottom w:val="single" w:sz="12" w:space="0" w:color="339966"/>
              <w:right w:val="single" w:sz="12" w:space="0" w:color="339966"/>
            </w:tcBorders>
            <w:shd w:val="clear" w:color="auto" w:fill="FFFFFF"/>
          </w:tcPr>
          <w:p w:rsidR="00D01C14" w:rsidRPr="002501E0" w:rsidRDefault="00D01C14" w:rsidP="00F3214A">
            <w:pPr>
              <w:autoSpaceDE w:val="0"/>
              <w:autoSpaceDN w:val="0"/>
              <w:adjustRightInd w:val="0"/>
              <w:jc w:val="center"/>
            </w:pPr>
            <w:r w:rsidRPr="002501E0">
              <w:t>3</w:t>
            </w:r>
          </w:p>
        </w:tc>
        <w:tc>
          <w:tcPr>
            <w:tcW w:w="3600" w:type="dxa"/>
            <w:tcBorders>
              <w:top w:val="single" w:sz="12" w:space="0" w:color="339966"/>
              <w:left w:val="single" w:sz="12" w:space="0" w:color="339966"/>
              <w:bottom w:val="single" w:sz="12" w:space="0" w:color="339966"/>
              <w:right w:val="single" w:sz="12" w:space="0" w:color="339966"/>
            </w:tcBorders>
            <w:shd w:val="clear" w:color="auto" w:fill="FFFFFF"/>
          </w:tcPr>
          <w:p w:rsidR="00D01C14" w:rsidRPr="002501E0" w:rsidRDefault="00433B0F" w:rsidP="00F3214A">
            <w:pPr>
              <w:rPr>
                <w:iCs/>
              </w:rPr>
            </w:pPr>
            <w:r w:rsidRPr="002501E0">
              <w:rPr>
                <w:iCs/>
              </w:rPr>
              <w:t>MELAHAT IRMALI</w:t>
            </w:r>
          </w:p>
        </w:tc>
        <w:tc>
          <w:tcPr>
            <w:tcW w:w="4860" w:type="dxa"/>
            <w:tcBorders>
              <w:top w:val="single" w:sz="12" w:space="0" w:color="339966"/>
              <w:left w:val="single" w:sz="12" w:space="0" w:color="339966"/>
              <w:bottom w:val="single" w:sz="12" w:space="0" w:color="339966"/>
              <w:right w:val="single" w:sz="12" w:space="0" w:color="339966"/>
            </w:tcBorders>
            <w:shd w:val="clear" w:color="auto" w:fill="FFFFFF"/>
          </w:tcPr>
          <w:p w:rsidR="00D01C14" w:rsidRPr="002501E0" w:rsidRDefault="00433B0F" w:rsidP="00F3214A">
            <w:pPr>
              <w:autoSpaceDE w:val="0"/>
              <w:autoSpaceDN w:val="0"/>
              <w:adjustRightInd w:val="0"/>
              <w:jc w:val="both"/>
            </w:pPr>
            <w:r w:rsidRPr="002501E0">
              <w:t>ÖĞRETMEN</w:t>
            </w:r>
          </w:p>
        </w:tc>
      </w:tr>
      <w:tr w:rsidR="00433B0F" w:rsidRPr="002501E0" w:rsidTr="00F3214A">
        <w:trPr>
          <w:trHeight w:val="129"/>
        </w:trPr>
        <w:tc>
          <w:tcPr>
            <w:tcW w:w="1260" w:type="dxa"/>
            <w:tcBorders>
              <w:top w:val="single" w:sz="12" w:space="0" w:color="339966"/>
              <w:left w:val="single" w:sz="12" w:space="0" w:color="339966"/>
              <w:bottom w:val="single" w:sz="12" w:space="0" w:color="339966"/>
              <w:right w:val="single" w:sz="12" w:space="0" w:color="339966"/>
            </w:tcBorders>
            <w:shd w:val="clear" w:color="auto" w:fill="FFFFFF"/>
          </w:tcPr>
          <w:p w:rsidR="00433B0F" w:rsidRPr="002501E0" w:rsidRDefault="00433B0F" w:rsidP="00F3214A">
            <w:pPr>
              <w:autoSpaceDE w:val="0"/>
              <w:autoSpaceDN w:val="0"/>
              <w:adjustRightInd w:val="0"/>
              <w:jc w:val="center"/>
            </w:pPr>
            <w:r w:rsidRPr="002501E0">
              <w:t>4</w:t>
            </w:r>
          </w:p>
        </w:tc>
        <w:tc>
          <w:tcPr>
            <w:tcW w:w="3600" w:type="dxa"/>
            <w:tcBorders>
              <w:top w:val="single" w:sz="12" w:space="0" w:color="339966"/>
              <w:left w:val="single" w:sz="12" w:space="0" w:color="339966"/>
              <w:bottom w:val="single" w:sz="12" w:space="0" w:color="339966"/>
              <w:right w:val="single" w:sz="12" w:space="0" w:color="339966"/>
            </w:tcBorders>
            <w:shd w:val="clear" w:color="auto" w:fill="FFFFFF"/>
          </w:tcPr>
          <w:p w:rsidR="00433B0F" w:rsidRPr="002501E0" w:rsidRDefault="00433B0F" w:rsidP="00F3214A">
            <w:pPr>
              <w:rPr>
                <w:iCs/>
              </w:rPr>
            </w:pPr>
            <w:r w:rsidRPr="002501E0">
              <w:rPr>
                <w:iCs/>
              </w:rPr>
              <w:t>İSMAİL AKSU</w:t>
            </w:r>
          </w:p>
        </w:tc>
        <w:tc>
          <w:tcPr>
            <w:tcW w:w="4860" w:type="dxa"/>
            <w:tcBorders>
              <w:top w:val="single" w:sz="12" w:space="0" w:color="339966"/>
              <w:left w:val="single" w:sz="12" w:space="0" w:color="339966"/>
              <w:bottom w:val="single" w:sz="12" w:space="0" w:color="339966"/>
              <w:right w:val="single" w:sz="12" w:space="0" w:color="339966"/>
            </w:tcBorders>
            <w:shd w:val="clear" w:color="auto" w:fill="FFFFFF"/>
          </w:tcPr>
          <w:p w:rsidR="00433B0F" w:rsidRPr="002501E0" w:rsidRDefault="00433B0F" w:rsidP="00F3214A">
            <w:pPr>
              <w:autoSpaceDE w:val="0"/>
              <w:autoSpaceDN w:val="0"/>
              <w:adjustRightInd w:val="0"/>
              <w:jc w:val="both"/>
            </w:pPr>
            <w:r w:rsidRPr="002501E0">
              <w:t>OKUL AİLE BİRLİĞİ BAŞKANI</w:t>
            </w:r>
          </w:p>
        </w:tc>
      </w:tr>
      <w:tr w:rsidR="00433B0F" w:rsidRPr="002501E0" w:rsidTr="00F3214A">
        <w:trPr>
          <w:trHeight w:val="210"/>
        </w:trPr>
        <w:tc>
          <w:tcPr>
            <w:tcW w:w="1260" w:type="dxa"/>
            <w:tcBorders>
              <w:top w:val="single" w:sz="12" w:space="0" w:color="339966"/>
              <w:left w:val="single" w:sz="12" w:space="0" w:color="339966"/>
              <w:bottom w:val="single" w:sz="12" w:space="0" w:color="339966"/>
              <w:right w:val="single" w:sz="12" w:space="0" w:color="339966"/>
            </w:tcBorders>
            <w:shd w:val="clear" w:color="auto" w:fill="FFFFFF"/>
          </w:tcPr>
          <w:p w:rsidR="00433B0F" w:rsidRPr="002501E0" w:rsidRDefault="00433B0F" w:rsidP="00F3214A">
            <w:pPr>
              <w:autoSpaceDE w:val="0"/>
              <w:autoSpaceDN w:val="0"/>
              <w:adjustRightInd w:val="0"/>
              <w:jc w:val="center"/>
            </w:pPr>
            <w:r w:rsidRPr="002501E0">
              <w:t>5</w:t>
            </w:r>
          </w:p>
        </w:tc>
        <w:tc>
          <w:tcPr>
            <w:tcW w:w="3600" w:type="dxa"/>
            <w:tcBorders>
              <w:top w:val="single" w:sz="12" w:space="0" w:color="339966"/>
              <w:left w:val="single" w:sz="12" w:space="0" w:color="339966"/>
              <w:bottom w:val="single" w:sz="12" w:space="0" w:color="339966"/>
              <w:right w:val="single" w:sz="12" w:space="0" w:color="339966"/>
            </w:tcBorders>
            <w:shd w:val="clear" w:color="auto" w:fill="FFFFFF"/>
          </w:tcPr>
          <w:p w:rsidR="00433B0F" w:rsidRPr="002501E0" w:rsidRDefault="00433B0F" w:rsidP="00F3214A">
            <w:pPr>
              <w:rPr>
                <w:iCs/>
              </w:rPr>
            </w:pPr>
            <w:r w:rsidRPr="002501E0">
              <w:rPr>
                <w:iCs/>
              </w:rPr>
              <w:t>YAVUZ ÇAVDAR</w:t>
            </w:r>
          </w:p>
        </w:tc>
        <w:tc>
          <w:tcPr>
            <w:tcW w:w="4860" w:type="dxa"/>
            <w:tcBorders>
              <w:top w:val="single" w:sz="12" w:space="0" w:color="339966"/>
              <w:left w:val="single" w:sz="12" w:space="0" w:color="339966"/>
              <w:bottom w:val="single" w:sz="12" w:space="0" w:color="339966"/>
              <w:right w:val="single" w:sz="12" w:space="0" w:color="339966"/>
            </w:tcBorders>
            <w:shd w:val="clear" w:color="auto" w:fill="FFFFFF"/>
          </w:tcPr>
          <w:p w:rsidR="00433B0F" w:rsidRPr="002501E0" w:rsidRDefault="00433B0F" w:rsidP="00F3214A">
            <w:pPr>
              <w:autoSpaceDE w:val="0"/>
              <w:autoSpaceDN w:val="0"/>
              <w:adjustRightInd w:val="0"/>
              <w:jc w:val="both"/>
            </w:pPr>
            <w:r w:rsidRPr="002501E0">
              <w:t>OKUL AİLE BİRLİĞİ ÜYESİ</w:t>
            </w:r>
          </w:p>
        </w:tc>
      </w:tr>
    </w:tbl>
    <w:p w:rsidR="00F3214A" w:rsidRPr="002501E0" w:rsidRDefault="00F3214A" w:rsidP="00F3214A">
      <w:pPr>
        <w:widowControl w:val="0"/>
      </w:pPr>
    </w:p>
    <w:p w:rsidR="00D94E47" w:rsidRPr="002501E0" w:rsidRDefault="00D94E47" w:rsidP="00F3214A">
      <w:pPr>
        <w:widowControl w:val="0"/>
        <w:rPr>
          <w:b/>
        </w:rPr>
      </w:pPr>
      <w:r w:rsidRPr="002501E0">
        <w:rPr>
          <w:b/>
        </w:rPr>
        <w:t>c) Okul/Kurum Stratejik Plan Ekip Üyeleri:</w:t>
      </w:r>
    </w:p>
    <w:p w:rsidR="00D01C14" w:rsidRPr="002501E0" w:rsidRDefault="00D01C14" w:rsidP="00D94E47">
      <w:pPr>
        <w:widowControl w:val="0"/>
        <w:ind w:firstLine="405"/>
        <w:rPr>
          <w:b/>
        </w:rPr>
      </w:pPr>
    </w:p>
    <w:tbl>
      <w:tblPr>
        <w:tblW w:w="9720" w:type="dxa"/>
        <w:tblInd w:w="7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tblPr>
      <w:tblGrid>
        <w:gridCol w:w="1260"/>
        <w:gridCol w:w="3600"/>
        <w:gridCol w:w="4860"/>
      </w:tblGrid>
      <w:tr w:rsidR="00D01C14" w:rsidRPr="002501E0" w:rsidTr="00F3214A">
        <w:trPr>
          <w:trHeight w:val="480"/>
        </w:trPr>
        <w:tc>
          <w:tcPr>
            <w:tcW w:w="9720" w:type="dxa"/>
            <w:gridSpan w:val="3"/>
            <w:tcBorders>
              <w:top w:val="single" w:sz="24" w:space="0" w:color="33CCCC"/>
              <w:left w:val="single" w:sz="12" w:space="0" w:color="339966"/>
              <w:bottom w:val="single" w:sz="24" w:space="0" w:color="339966"/>
              <w:right w:val="single" w:sz="12" w:space="0" w:color="339966"/>
            </w:tcBorders>
            <w:shd w:val="clear" w:color="auto" w:fill="339966"/>
            <w:vAlign w:val="center"/>
          </w:tcPr>
          <w:p w:rsidR="00D01C14" w:rsidRPr="002501E0" w:rsidRDefault="00D01C14" w:rsidP="00F3214A">
            <w:pPr>
              <w:autoSpaceDE w:val="0"/>
              <w:autoSpaceDN w:val="0"/>
              <w:adjustRightInd w:val="0"/>
              <w:jc w:val="center"/>
            </w:pPr>
            <w:r w:rsidRPr="002501E0">
              <w:rPr>
                <w:b/>
              </w:rPr>
              <w:t>OKUL/KU</w:t>
            </w:r>
            <w:r w:rsidR="00433B0F" w:rsidRPr="002501E0">
              <w:rPr>
                <w:b/>
              </w:rPr>
              <w:t>RUM STRATEJİK PLAN EKİP ÜYELERİ  (5 KİŞİ)</w:t>
            </w:r>
          </w:p>
        </w:tc>
      </w:tr>
      <w:tr w:rsidR="00D01C14" w:rsidRPr="002501E0" w:rsidTr="00F3214A">
        <w:trPr>
          <w:trHeight w:val="245"/>
        </w:trPr>
        <w:tc>
          <w:tcPr>
            <w:tcW w:w="1260" w:type="dxa"/>
            <w:tcBorders>
              <w:top w:val="single" w:sz="24" w:space="0" w:color="339966"/>
              <w:left w:val="single" w:sz="12" w:space="0" w:color="339966"/>
              <w:bottom w:val="single" w:sz="12" w:space="0" w:color="339966"/>
              <w:right w:val="single" w:sz="12" w:space="0" w:color="339966"/>
            </w:tcBorders>
            <w:shd w:val="clear" w:color="auto" w:fill="FFCC99"/>
          </w:tcPr>
          <w:p w:rsidR="00D01C14" w:rsidRPr="002501E0" w:rsidRDefault="00D01C14" w:rsidP="00F3214A">
            <w:pPr>
              <w:autoSpaceDE w:val="0"/>
              <w:autoSpaceDN w:val="0"/>
              <w:adjustRightInd w:val="0"/>
              <w:rPr>
                <w:b/>
              </w:rPr>
            </w:pPr>
            <w:r w:rsidRPr="002501E0">
              <w:rPr>
                <w:b/>
                <w:bCs/>
              </w:rPr>
              <w:t>SIRA NO</w:t>
            </w:r>
          </w:p>
        </w:tc>
        <w:tc>
          <w:tcPr>
            <w:tcW w:w="3600" w:type="dxa"/>
            <w:tcBorders>
              <w:top w:val="single" w:sz="24" w:space="0" w:color="339966"/>
              <w:left w:val="single" w:sz="12" w:space="0" w:color="339966"/>
              <w:bottom w:val="single" w:sz="12" w:space="0" w:color="339966"/>
              <w:right w:val="single" w:sz="12" w:space="0" w:color="339966"/>
            </w:tcBorders>
            <w:shd w:val="clear" w:color="auto" w:fill="FFCC99"/>
          </w:tcPr>
          <w:p w:rsidR="00D01C14" w:rsidRPr="002501E0" w:rsidRDefault="00D01C14" w:rsidP="00F3214A">
            <w:pPr>
              <w:autoSpaceDE w:val="0"/>
              <w:autoSpaceDN w:val="0"/>
              <w:adjustRightInd w:val="0"/>
              <w:ind w:left="1060"/>
              <w:rPr>
                <w:b/>
              </w:rPr>
            </w:pPr>
            <w:r w:rsidRPr="002501E0">
              <w:rPr>
                <w:b/>
              </w:rPr>
              <w:t xml:space="preserve">ADI SOYADI </w:t>
            </w:r>
          </w:p>
        </w:tc>
        <w:tc>
          <w:tcPr>
            <w:tcW w:w="4860" w:type="dxa"/>
            <w:tcBorders>
              <w:top w:val="single" w:sz="24" w:space="0" w:color="339966"/>
              <w:left w:val="single" w:sz="12" w:space="0" w:color="339966"/>
              <w:bottom w:val="single" w:sz="12" w:space="0" w:color="339966"/>
              <w:right w:val="single" w:sz="12" w:space="0" w:color="339966"/>
            </w:tcBorders>
            <w:shd w:val="clear" w:color="auto" w:fill="FFCC99"/>
          </w:tcPr>
          <w:p w:rsidR="00D01C14" w:rsidRPr="002501E0" w:rsidRDefault="00D01C14" w:rsidP="00F3214A">
            <w:pPr>
              <w:autoSpaceDE w:val="0"/>
              <w:autoSpaceDN w:val="0"/>
              <w:adjustRightInd w:val="0"/>
              <w:ind w:left="1060"/>
              <w:rPr>
                <w:b/>
              </w:rPr>
            </w:pPr>
            <w:r w:rsidRPr="002501E0">
              <w:rPr>
                <w:b/>
              </w:rPr>
              <w:t>GÖREVİ</w:t>
            </w:r>
          </w:p>
        </w:tc>
      </w:tr>
      <w:tr w:rsidR="00433B0F" w:rsidRPr="002501E0" w:rsidTr="00F3214A">
        <w:trPr>
          <w:trHeight w:val="213"/>
        </w:trPr>
        <w:tc>
          <w:tcPr>
            <w:tcW w:w="1260" w:type="dxa"/>
            <w:tcBorders>
              <w:top w:val="single" w:sz="12" w:space="0" w:color="339966"/>
              <w:left w:val="single" w:sz="12" w:space="0" w:color="339966"/>
              <w:bottom w:val="single" w:sz="12" w:space="0" w:color="339966"/>
              <w:right w:val="single" w:sz="12" w:space="0" w:color="339966"/>
            </w:tcBorders>
            <w:shd w:val="clear" w:color="auto" w:fill="FFFFFF"/>
          </w:tcPr>
          <w:p w:rsidR="00433B0F" w:rsidRPr="002501E0" w:rsidRDefault="00433B0F" w:rsidP="00F3214A">
            <w:pPr>
              <w:autoSpaceDE w:val="0"/>
              <w:autoSpaceDN w:val="0"/>
              <w:adjustRightInd w:val="0"/>
              <w:jc w:val="center"/>
              <w:rPr>
                <w:bCs/>
              </w:rPr>
            </w:pPr>
            <w:r w:rsidRPr="002501E0">
              <w:t>1</w:t>
            </w:r>
          </w:p>
        </w:tc>
        <w:tc>
          <w:tcPr>
            <w:tcW w:w="3600" w:type="dxa"/>
            <w:tcBorders>
              <w:top w:val="single" w:sz="12" w:space="0" w:color="339966"/>
              <w:left w:val="single" w:sz="12" w:space="0" w:color="339966"/>
              <w:bottom w:val="single" w:sz="12" w:space="0" w:color="339966"/>
              <w:right w:val="single" w:sz="12" w:space="0" w:color="339966"/>
            </w:tcBorders>
            <w:shd w:val="clear" w:color="auto" w:fill="FFFFFF"/>
          </w:tcPr>
          <w:p w:rsidR="00433B0F" w:rsidRPr="002501E0" w:rsidRDefault="00433B0F" w:rsidP="00F3214A">
            <w:pPr>
              <w:rPr>
                <w:iCs/>
              </w:rPr>
            </w:pPr>
            <w:r w:rsidRPr="002501E0">
              <w:rPr>
                <w:iCs/>
              </w:rPr>
              <w:t>NADİR AYSA</w:t>
            </w:r>
          </w:p>
        </w:tc>
        <w:tc>
          <w:tcPr>
            <w:tcW w:w="4860" w:type="dxa"/>
            <w:tcBorders>
              <w:top w:val="single" w:sz="12" w:space="0" w:color="339966"/>
              <w:left w:val="single" w:sz="12" w:space="0" w:color="339966"/>
              <w:bottom w:val="single" w:sz="12" w:space="0" w:color="339966"/>
              <w:right w:val="single" w:sz="12" w:space="0" w:color="339966"/>
            </w:tcBorders>
            <w:shd w:val="clear" w:color="auto" w:fill="FFFFFF"/>
          </w:tcPr>
          <w:p w:rsidR="00433B0F" w:rsidRPr="002501E0" w:rsidRDefault="00433B0F" w:rsidP="00F3214A">
            <w:pPr>
              <w:autoSpaceDE w:val="0"/>
              <w:autoSpaceDN w:val="0"/>
              <w:adjustRightInd w:val="0"/>
              <w:jc w:val="both"/>
            </w:pPr>
            <w:r w:rsidRPr="002501E0">
              <w:t>ÖĞRETMEN (MÜDÜR YARDIMCISI)</w:t>
            </w:r>
          </w:p>
        </w:tc>
      </w:tr>
      <w:tr w:rsidR="00433B0F" w:rsidRPr="002501E0" w:rsidTr="00F3214A">
        <w:trPr>
          <w:trHeight w:val="232"/>
        </w:trPr>
        <w:tc>
          <w:tcPr>
            <w:tcW w:w="1260" w:type="dxa"/>
            <w:tcBorders>
              <w:top w:val="single" w:sz="12" w:space="0" w:color="339966"/>
              <w:left w:val="single" w:sz="12" w:space="0" w:color="339966"/>
              <w:bottom w:val="single" w:sz="12" w:space="0" w:color="339966"/>
              <w:right w:val="single" w:sz="12" w:space="0" w:color="339966"/>
            </w:tcBorders>
            <w:shd w:val="clear" w:color="auto" w:fill="FFFFFF"/>
          </w:tcPr>
          <w:p w:rsidR="00433B0F" w:rsidRPr="002501E0" w:rsidRDefault="00433B0F" w:rsidP="00F3214A">
            <w:pPr>
              <w:autoSpaceDE w:val="0"/>
              <w:autoSpaceDN w:val="0"/>
              <w:adjustRightInd w:val="0"/>
              <w:jc w:val="center"/>
              <w:rPr>
                <w:bCs/>
              </w:rPr>
            </w:pPr>
            <w:r w:rsidRPr="002501E0">
              <w:t>2</w:t>
            </w:r>
          </w:p>
        </w:tc>
        <w:tc>
          <w:tcPr>
            <w:tcW w:w="3600" w:type="dxa"/>
            <w:tcBorders>
              <w:top w:val="single" w:sz="12" w:space="0" w:color="339966"/>
              <w:left w:val="single" w:sz="12" w:space="0" w:color="339966"/>
              <w:bottom w:val="single" w:sz="12" w:space="0" w:color="339966"/>
              <w:right w:val="single" w:sz="12" w:space="0" w:color="339966"/>
            </w:tcBorders>
            <w:shd w:val="clear" w:color="auto" w:fill="FFFFFF"/>
          </w:tcPr>
          <w:p w:rsidR="00433B0F" w:rsidRPr="002501E0" w:rsidRDefault="00433B0F" w:rsidP="00F3214A">
            <w:pPr>
              <w:rPr>
                <w:iCs/>
              </w:rPr>
            </w:pPr>
            <w:r w:rsidRPr="002501E0">
              <w:rPr>
                <w:iCs/>
              </w:rPr>
              <w:t>SELAHADDİN ERDEM</w:t>
            </w:r>
          </w:p>
        </w:tc>
        <w:tc>
          <w:tcPr>
            <w:tcW w:w="4860" w:type="dxa"/>
            <w:tcBorders>
              <w:top w:val="single" w:sz="12" w:space="0" w:color="339966"/>
              <w:left w:val="single" w:sz="12" w:space="0" w:color="339966"/>
              <w:bottom w:val="single" w:sz="12" w:space="0" w:color="339966"/>
              <w:right w:val="single" w:sz="12" w:space="0" w:color="339966"/>
            </w:tcBorders>
            <w:shd w:val="clear" w:color="auto" w:fill="FFFFFF"/>
          </w:tcPr>
          <w:p w:rsidR="00433B0F" w:rsidRPr="002501E0" w:rsidRDefault="00433B0F" w:rsidP="00F3214A">
            <w:pPr>
              <w:autoSpaceDE w:val="0"/>
              <w:autoSpaceDN w:val="0"/>
              <w:adjustRightInd w:val="0"/>
              <w:jc w:val="both"/>
            </w:pPr>
            <w:r w:rsidRPr="002501E0">
              <w:t>ÖĞRETMEN</w:t>
            </w:r>
          </w:p>
        </w:tc>
      </w:tr>
      <w:tr w:rsidR="00433B0F" w:rsidRPr="002501E0" w:rsidTr="00F3214A">
        <w:trPr>
          <w:trHeight w:val="90"/>
        </w:trPr>
        <w:tc>
          <w:tcPr>
            <w:tcW w:w="1260" w:type="dxa"/>
            <w:tcBorders>
              <w:top w:val="single" w:sz="12" w:space="0" w:color="339966"/>
              <w:left w:val="single" w:sz="12" w:space="0" w:color="339966"/>
              <w:bottom w:val="single" w:sz="12" w:space="0" w:color="339966"/>
              <w:right w:val="single" w:sz="12" w:space="0" w:color="339966"/>
            </w:tcBorders>
            <w:shd w:val="clear" w:color="auto" w:fill="FFFFFF"/>
          </w:tcPr>
          <w:p w:rsidR="00433B0F" w:rsidRPr="002501E0" w:rsidRDefault="00433B0F" w:rsidP="00F3214A">
            <w:pPr>
              <w:autoSpaceDE w:val="0"/>
              <w:autoSpaceDN w:val="0"/>
              <w:adjustRightInd w:val="0"/>
              <w:jc w:val="center"/>
            </w:pPr>
            <w:r w:rsidRPr="002501E0">
              <w:t>3</w:t>
            </w:r>
          </w:p>
        </w:tc>
        <w:tc>
          <w:tcPr>
            <w:tcW w:w="3600" w:type="dxa"/>
            <w:tcBorders>
              <w:top w:val="single" w:sz="12" w:space="0" w:color="339966"/>
              <w:left w:val="single" w:sz="12" w:space="0" w:color="339966"/>
              <w:bottom w:val="single" w:sz="12" w:space="0" w:color="339966"/>
              <w:right w:val="single" w:sz="12" w:space="0" w:color="339966"/>
            </w:tcBorders>
            <w:shd w:val="clear" w:color="auto" w:fill="FFFFFF"/>
          </w:tcPr>
          <w:p w:rsidR="00433B0F" w:rsidRPr="002501E0" w:rsidRDefault="00433B0F" w:rsidP="00F3214A">
            <w:pPr>
              <w:rPr>
                <w:iCs/>
              </w:rPr>
            </w:pPr>
            <w:r w:rsidRPr="002501E0">
              <w:rPr>
                <w:iCs/>
              </w:rPr>
              <w:t>CEM ULU</w:t>
            </w:r>
          </w:p>
        </w:tc>
        <w:tc>
          <w:tcPr>
            <w:tcW w:w="4860" w:type="dxa"/>
            <w:tcBorders>
              <w:top w:val="single" w:sz="12" w:space="0" w:color="339966"/>
              <w:left w:val="single" w:sz="12" w:space="0" w:color="339966"/>
              <w:bottom w:val="single" w:sz="12" w:space="0" w:color="339966"/>
              <w:right w:val="single" w:sz="12" w:space="0" w:color="339966"/>
            </w:tcBorders>
            <w:shd w:val="clear" w:color="auto" w:fill="FFFFFF"/>
          </w:tcPr>
          <w:p w:rsidR="00433B0F" w:rsidRPr="002501E0" w:rsidRDefault="00433B0F" w:rsidP="00F3214A">
            <w:pPr>
              <w:autoSpaceDE w:val="0"/>
              <w:autoSpaceDN w:val="0"/>
              <w:adjustRightInd w:val="0"/>
              <w:jc w:val="both"/>
            </w:pPr>
            <w:r w:rsidRPr="002501E0">
              <w:t>ÖĞRETMEN</w:t>
            </w:r>
          </w:p>
        </w:tc>
      </w:tr>
      <w:tr w:rsidR="00433B0F" w:rsidRPr="002501E0" w:rsidTr="00F3214A">
        <w:trPr>
          <w:trHeight w:val="129"/>
        </w:trPr>
        <w:tc>
          <w:tcPr>
            <w:tcW w:w="1260" w:type="dxa"/>
            <w:tcBorders>
              <w:top w:val="single" w:sz="12" w:space="0" w:color="339966"/>
              <w:left w:val="single" w:sz="12" w:space="0" w:color="339966"/>
              <w:bottom w:val="single" w:sz="12" w:space="0" w:color="339966"/>
              <w:right w:val="single" w:sz="12" w:space="0" w:color="339966"/>
            </w:tcBorders>
            <w:shd w:val="clear" w:color="auto" w:fill="FFFFFF"/>
          </w:tcPr>
          <w:p w:rsidR="00433B0F" w:rsidRPr="002501E0" w:rsidRDefault="00433B0F" w:rsidP="00F3214A">
            <w:pPr>
              <w:autoSpaceDE w:val="0"/>
              <w:autoSpaceDN w:val="0"/>
              <w:adjustRightInd w:val="0"/>
              <w:jc w:val="center"/>
            </w:pPr>
            <w:r w:rsidRPr="002501E0">
              <w:t>4</w:t>
            </w:r>
          </w:p>
        </w:tc>
        <w:tc>
          <w:tcPr>
            <w:tcW w:w="3600" w:type="dxa"/>
            <w:tcBorders>
              <w:top w:val="single" w:sz="12" w:space="0" w:color="339966"/>
              <w:left w:val="single" w:sz="12" w:space="0" w:color="339966"/>
              <w:bottom w:val="single" w:sz="12" w:space="0" w:color="339966"/>
              <w:right w:val="single" w:sz="12" w:space="0" w:color="339966"/>
            </w:tcBorders>
            <w:shd w:val="clear" w:color="auto" w:fill="FFFFFF"/>
          </w:tcPr>
          <w:p w:rsidR="00433B0F" w:rsidRPr="002501E0" w:rsidRDefault="00433B0F" w:rsidP="00F3214A">
            <w:pPr>
              <w:rPr>
                <w:iCs/>
              </w:rPr>
            </w:pPr>
            <w:r w:rsidRPr="002501E0">
              <w:rPr>
                <w:iCs/>
              </w:rPr>
              <w:t>LEMAN BENLİ</w:t>
            </w:r>
          </w:p>
        </w:tc>
        <w:tc>
          <w:tcPr>
            <w:tcW w:w="4860" w:type="dxa"/>
            <w:tcBorders>
              <w:top w:val="single" w:sz="12" w:space="0" w:color="339966"/>
              <w:left w:val="single" w:sz="12" w:space="0" w:color="339966"/>
              <w:bottom w:val="single" w:sz="12" w:space="0" w:color="339966"/>
              <w:right w:val="single" w:sz="12" w:space="0" w:color="339966"/>
            </w:tcBorders>
            <w:shd w:val="clear" w:color="auto" w:fill="FFFFFF"/>
          </w:tcPr>
          <w:p w:rsidR="00433B0F" w:rsidRPr="002501E0" w:rsidRDefault="00433B0F" w:rsidP="00F3214A">
            <w:pPr>
              <w:autoSpaceDE w:val="0"/>
              <w:autoSpaceDN w:val="0"/>
              <w:adjustRightInd w:val="0"/>
              <w:jc w:val="both"/>
            </w:pPr>
            <w:r w:rsidRPr="002501E0">
              <w:t>ÖĞRETMEN</w:t>
            </w:r>
          </w:p>
        </w:tc>
      </w:tr>
      <w:tr w:rsidR="00433B0F" w:rsidRPr="002501E0" w:rsidTr="00F3214A">
        <w:trPr>
          <w:trHeight w:val="210"/>
        </w:trPr>
        <w:tc>
          <w:tcPr>
            <w:tcW w:w="1260" w:type="dxa"/>
            <w:tcBorders>
              <w:top w:val="single" w:sz="12" w:space="0" w:color="339966"/>
              <w:left w:val="single" w:sz="12" w:space="0" w:color="339966"/>
              <w:bottom w:val="single" w:sz="12" w:space="0" w:color="339966"/>
              <w:right w:val="single" w:sz="12" w:space="0" w:color="339966"/>
            </w:tcBorders>
            <w:shd w:val="clear" w:color="auto" w:fill="FFFFFF"/>
          </w:tcPr>
          <w:p w:rsidR="00433B0F" w:rsidRPr="002501E0" w:rsidRDefault="00433B0F" w:rsidP="00F3214A">
            <w:pPr>
              <w:autoSpaceDE w:val="0"/>
              <w:autoSpaceDN w:val="0"/>
              <w:adjustRightInd w:val="0"/>
              <w:jc w:val="center"/>
            </w:pPr>
            <w:r w:rsidRPr="002501E0">
              <w:lastRenderedPageBreak/>
              <w:t>5</w:t>
            </w:r>
          </w:p>
        </w:tc>
        <w:tc>
          <w:tcPr>
            <w:tcW w:w="3600" w:type="dxa"/>
            <w:tcBorders>
              <w:top w:val="single" w:sz="12" w:space="0" w:color="339966"/>
              <w:left w:val="single" w:sz="12" w:space="0" w:color="339966"/>
              <w:bottom w:val="single" w:sz="12" w:space="0" w:color="339966"/>
              <w:right w:val="single" w:sz="12" w:space="0" w:color="339966"/>
            </w:tcBorders>
            <w:shd w:val="clear" w:color="auto" w:fill="FFFFFF"/>
          </w:tcPr>
          <w:p w:rsidR="00433B0F" w:rsidRPr="002501E0" w:rsidRDefault="00433B0F" w:rsidP="00F3214A">
            <w:pPr>
              <w:rPr>
                <w:iCs/>
              </w:rPr>
            </w:pPr>
            <w:r w:rsidRPr="002501E0">
              <w:rPr>
                <w:iCs/>
              </w:rPr>
              <w:t>NEJDET YAMAN</w:t>
            </w:r>
          </w:p>
        </w:tc>
        <w:tc>
          <w:tcPr>
            <w:tcW w:w="4860" w:type="dxa"/>
            <w:tcBorders>
              <w:top w:val="single" w:sz="12" w:space="0" w:color="339966"/>
              <w:left w:val="single" w:sz="12" w:space="0" w:color="339966"/>
              <w:bottom w:val="single" w:sz="12" w:space="0" w:color="339966"/>
              <w:right w:val="single" w:sz="12" w:space="0" w:color="339966"/>
            </w:tcBorders>
            <w:shd w:val="clear" w:color="auto" w:fill="FFFFFF"/>
          </w:tcPr>
          <w:p w:rsidR="00433B0F" w:rsidRPr="002501E0" w:rsidRDefault="00433B0F" w:rsidP="00F3214A">
            <w:pPr>
              <w:autoSpaceDE w:val="0"/>
              <w:autoSpaceDN w:val="0"/>
              <w:adjustRightInd w:val="0"/>
              <w:jc w:val="both"/>
            </w:pPr>
            <w:r w:rsidRPr="002501E0">
              <w:t>OKUL AİLE BİRLİĞİ ÜYESİ</w:t>
            </w:r>
          </w:p>
        </w:tc>
      </w:tr>
    </w:tbl>
    <w:p w:rsidR="00D94E47" w:rsidRPr="002501E0" w:rsidRDefault="00D94E47" w:rsidP="00A93892">
      <w:pPr>
        <w:pStyle w:val="TimesNewRoman12Koyu"/>
        <w:ind w:firstLine="0"/>
        <w:jc w:val="both"/>
        <w:rPr>
          <w:rStyle w:val="Gl"/>
          <w:sz w:val="28"/>
          <w:szCs w:val="28"/>
        </w:rPr>
      </w:pPr>
    </w:p>
    <w:p w:rsidR="00F3214A" w:rsidRPr="002501E0" w:rsidRDefault="00F3214A" w:rsidP="007B2DE1">
      <w:pPr>
        <w:spacing w:before="100" w:beforeAutospacing="1" w:after="100" w:afterAutospacing="1" w:line="360" w:lineRule="auto"/>
      </w:pPr>
      <w:r w:rsidRPr="002501E0">
        <w:rPr>
          <w:rStyle w:val="Gl"/>
          <w:sz w:val="28"/>
          <w:szCs w:val="28"/>
        </w:rPr>
        <w:t>d)</w:t>
      </w:r>
      <w:bookmarkStart w:id="0" w:name="_Toc216556582"/>
      <w:bookmarkStart w:id="1" w:name="_Toc216558558"/>
      <w:bookmarkStart w:id="2" w:name="_Toc216559779"/>
      <w:bookmarkStart w:id="3" w:name="_Toc216560830"/>
      <w:bookmarkStart w:id="4" w:name="_Toc217987530"/>
      <w:bookmarkStart w:id="5" w:name="_Toc217988239"/>
      <w:bookmarkStart w:id="6" w:name="_Toc217988469"/>
      <w:bookmarkStart w:id="7" w:name="_Toc217988621"/>
      <w:bookmarkStart w:id="8" w:name="_Toc220817613"/>
      <w:bookmarkStart w:id="9" w:name="_Toc232586357"/>
      <w:bookmarkStart w:id="10" w:name="_Toc232586980"/>
      <w:bookmarkStart w:id="11" w:name="_Toc232588001"/>
      <w:r w:rsidRPr="002501E0">
        <w:t xml:space="preserve"> </w:t>
      </w:r>
      <w:r w:rsidRPr="002501E0">
        <w:rPr>
          <w:b/>
        </w:rPr>
        <w:t xml:space="preserve">Stratejik Planlama </w:t>
      </w:r>
      <w:proofErr w:type="gramStart"/>
      <w:r w:rsidRPr="002501E0">
        <w:rPr>
          <w:b/>
        </w:rPr>
        <w:t>Süreci</w:t>
      </w:r>
      <w:bookmarkEnd w:id="0"/>
      <w:bookmarkEnd w:id="1"/>
      <w:bookmarkEnd w:id="2"/>
      <w:bookmarkEnd w:id="3"/>
      <w:bookmarkEnd w:id="4"/>
      <w:bookmarkEnd w:id="5"/>
      <w:bookmarkEnd w:id="6"/>
      <w:bookmarkEnd w:id="7"/>
      <w:bookmarkEnd w:id="8"/>
      <w:bookmarkEnd w:id="9"/>
      <w:bookmarkEnd w:id="10"/>
      <w:bookmarkEnd w:id="11"/>
      <w:r w:rsidRPr="002501E0">
        <w:t xml:space="preserve"> :</w:t>
      </w:r>
      <w:proofErr w:type="gramEnd"/>
    </w:p>
    <w:p w:rsidR="008B19DB" w:rsidRPr="002501E0" w:rsidRDefault="008B19DB" w:rsidP="007B2DE1">
      <w:pPr>
        <w:pStyle w:val="ListeParagraf"/>
        <w:spacing w:before="100" w:beforeAutospacing="1" w:after="100" w:afterAutospacing="1" w:line="360" w:lineRule="auto"/>
        <w:ind w:left="405"/>
        <w:rPr>
          <w:b/>
          <w:bCs/>
        </w:rPr>
      </w:pPr>
    </w:p>
    <w:p w:rsidR="00A93892" w:rsidRPr="002501E0" w:rsidRDefault="00A93892" w:rsidP="007B2DE1">
      <w:pPr>
        <w:widowControl w:val="0"/>
        <w:autoSpaceDE w:val="0"/>
        <w:autoSpaceDN w:val="0"/>
        <w:adjustRightInd w:val="0"/>
        <w:spacing w:before="100" w:beforeAutospacing="1" w:after="100" w:afterAutospacing="1" w:line="360" w:lineRule="auto"/>
        <w:ind w:firstLine="851"/>
        <w:jc w:val="both"/>
      </w:pPr>
      <w:r w:rsidRPr="002501E0">
        <w:t xml:space="preserve"> </w:t>
      </w:r>
      <w:r w:rsidR="006F79B6" w:rsidRPr="002501E0">
        <w:t>Okulumuzun</w:t>
      </w:r>
      <w:r w:rsidRPr="002501E0">
        <w:t xml:space="preserve"> Stratejik Planına</w:t>
      </w:r>
      <w:r w:rsidR="006F79B6" w:rsidRPr="002501E0">
        <w:t xml:space="preserve"> (201</w:t>
      </w:r>
      <w:r w:rsidR="00D94E47" w:rsidRPr="002501E0">
        <w:t>4</w:t>
      </w:r>
      <w:r w:rsidRPr="002501E0">
        <w:t>-201</w:t>
      </w:r>
      <w:r w:rsidR="00D94E47" w:rsidRPr="002501E0">
        <w:t>9</w:t>
      </w:r>
      <w:r w:rsidRPr="002501E0">
        <w:t>)</w:t>
      </w:r>
      <w:r w:rsidR="00702338" w:rsidRPr="002501E0">
        <w:t xml:space="preserve"> Okul Gelişim Yönetim Ekibi(OGYE)</w:t>
      </w:r>
      <w:r w:rsidRPr="002501E0">
        <w:t xml:space="preserve"> tarafından, </w:t>
      </w:r>
      <w:r w:rsidR="00702338" w:rsidRPr="002501E0">
        <w:t>Okulumuzun</w:t>
      </w:r>
      <w:r w:rsidRPr="002501E0">
        <w:t xml:space="preserve"> toplantı salonunda, çalışma ve yol haritası belirlendikten taslak oluşturularak başlanmıştır.</w:t>
      </w:r>
    </w:p>
    <w:p w:rsidR="00A93892" w:rsidRPr="002501E0" w:rsidRDefault="00A93892" w:rsidP="007B2DE1">
      <w:pPr>
        <w:widowControl w:val="0"/>
        <w:autoSpaceDE w:val="0"/>
        <w:autoSpaceDN w:val="0"/>
        <w:adjustRightInd w:val="0"/>
        <w:spacing w:before="100" w:beforeAutospacing="1" w:after="100" w:afterAutospacing="1" w:line="360" w:lineRule="auto"/>
        <w:ind w:firstLine="851"/>
        <w:jc w:val="both"/>
      </w:pPr>
      <w:r w:rsidRPr="002501E0">
        <w:t xml:space="preserve"> Stratejik Planlama Çalışmaları kapsamında </w:t>
      </w:r>
      <w:r w:rsidR="004F5B13" w:rsidRPr="002501E0">
        <w:t>Okulumuzda</w:t>
      </w:r>
      <w:r w:rsidR="00BA7E28" w:rsidRPr="002501E0">
        <w:t xml:space="preserve"> OGYE </w:t>
      </w:r>
      <w:r w:rsidR="00200D45" w:rsidRPr="002501E0">
        <w:t>üyeleri</w:t>
      </w:r>
      <w:r w:rsidR="00BA7E28" w:rsidRPr="002501E0">
        <w:t xml:space="preserve"> içerisinden</w:t>
      </w:r>
      <w:r w:rsidR="004F5B13" w:rsidRPr="002501E0">
        <w:t xml:space="preserve"> </w:t>
      </w:r>
      <w:r w:rsidR="00671BA6" w:rsidRPr="002501E0">
        <w:t>“Stratejik Planlama Çalışma Eki</w:t>
      </w:r>
      <w:r w:rsidR="00170816" w:rsidRPr="002501E0">
        <w:t>bi</w:t>
      </w:r>
      <w:r w:rsidR="00671BA6" w:rsidRPr="002501E0">
        <w:t xml:space="preserve">” </w:t>
      </w:r>
      <w:r w:rsidRPr="002501E0">
        <w:t>kurulmuştur.</w:t>
      </w:r>
      <w:r w:rsidR="00671BA6" w:rsidRPr="002501E0">
        <w:t xml:space="preserve"> </w:t>
      </w:r>
      <w:r w:rsidRPr="002501E0">
        <w:t>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rsidR="00A93892" w:rsidRPr="002501E0" w:rsidRDefault="00D36192" w:rsidP="007B2DE1">
      <w:pPr>
        <w:spacing w:before="100" w:beforeAutospacing="1" w:after="100" w:afterAutospacing="1" w:line="360" w:lineRule="auto"/>
        <w:ind w:firstLine="851"/>
        <w:jc w:val="both"/>
      </w:pPr>
      <w:r w:rsidRPr="002501E0">
        <w:rPr>
          <w:bCs/>
        </w:rPr>
        <w:t>S</w:t>
      </w:r>
      <w:r w:rsidR="00D94E47" w:rsidRPr="002501E0">
        <w:rPr>
          <w:bCs/>
        </w:rPr>
        <w:t>tratejik planlama konusunda 2014</w:t>
      </w:r>
      <w:r w:rsidR="00A93892" w:rsidRPr="002501E0">
        <w:rPr>
          <w:bCs/>
        </w:rPr>
        <w:t xml:space="preserve"> yılı </w:t>
      </w:r>
      <w:r w:rsidR="00D94E47" w:rsidRPr="002501E0">
        <w:rPr>
          <w:bCs/>
        </w:rPr>
        <w:t>Mart</w:t>
      </w:r>
      <w:r w:rsidR="00A93892" w:rsidRPr="002501E0">
        <w:rPr>
          <w:bCs/>
        </w:rPr>
        <w:t xml:space="preserve"> ay</w:t>
      </w:r>
      <w:r w:rsidR="00671BA6" w:rsidRPr="002501E0">
        <w:rPr>
          <w:bCs/>
        </w:rPr>
        <w:t xml:space="preserve">ında </w:t>
      </w:r>
      <w:r w:rsidR="00281D16" w:rsidRPr="002501E0">
        <w:rPr>
          <w:bCs/>
        </w:rPr>
        <w:t xml:space="preserve">İl </w:t>
      </w:r>
      <w:proofErr w:type="spellStart"/>
      <w:r w:rsidR="00D94E47" w:rsidRPr="002501E0">
        <w:rPr>
          <w:bCs/>
        </w:rPr>
        <w:t>Format</w:t>
      </w:r>
      <w:r w:rsidR="00200D45" w:rsidRPr="002501E0">
        <w:rPr>
          <w:bCs/>
        </w:rPr>
        <w:t>örümüz</w:t>
      </w:r>
      <w:proofErr w:type="spellEnd"/>
      <w:r w:rsidR="00281D16" w:rsidRPr="002501E0">
        <w:rPr>
          <w:bCs/>
        </w:rPr>
        <w:t xml:space="preserve"> </w:t>
      </w:r>
      <w:r w:rsidR="00AC684D" w:rsidRPr="002501E0">
        <w:rPr>
          <w:bCs/>
        </w:rPr>
        <w:t xml:space="preserve">Kandemir </w:t>
      </w:r>
      <w:proofErr w:type="gramStart"/>
      <w:r w:rsidR="00AC684D" w:rsidRPr="002501E0">
        <w:rPr>
          <w:bCs/>
        </w:rPr>
        <w:t xml:space="preserve">ÇORAPÇI </w:t>
      </w:r>
      <w:r w:rsidR="00281D16" w:rsidRPr="002501E0">
        <w:rPr>
          <w:bCs/>
        </w:rPr>
        <w:t xml:space="preserve"> tarafından</w:t>
      </w:r>
      <w:proofErr w:type="gramEnd"/>
      <w:r w:rsidR="00A93892" w:rsidRPr="002501E0">
        <w:rPr>
          <w:bCs/>
        </w:rPr>
        <w:t xml:space="preserve"> gerçekleştirilen seminerlerle okul</w:t>
      </w:r>
      <w:r w:rsidR="00671BA6" w:rsidRPr="002501E0">
        <w:rPr>
          <w:bCs/>
        </w:rPr>
        <w:t xml:space="preserve"> müdürü, müdür</w:t>
      </w:r>
      <w:r w:rsidR="00A93892" w:rsidRPr="002501E0">
        <w:rPr>
          <w:bCs/>
        </w:rPr>
        <w:t xml:space="preserve"> yardımcıları, öğretmenler olmak üzere geniş bir paydaş katılımı sağlanmıştır.</w:t>
      </w:r>
      <w:r w:rsidR="00281D16" w:rsidRPr="002501E0">
        <w:rPr>
          <w:bCs/>
        </w:rPr>
        <w:t xml:space="preserve"> Seminerde </w:t>
      </w:r>
      <w:r w:rsidR="00A93892" w:rsidRPr="002501E0">
        <w:rPr>
          <w:bCs/>
        </w:rPr>
        <w:t>Strateji Planı hazırlama yasal nedenleri ve amaçları hakkındaki bilgilendirme</w:t>
      </w:r>
      <w:r w:rsidR="00281D16" w:rsidRPr="002501E0">
        <w:rPr>
          <w:bCs/>
        </w:rPr>
        <w:t>,</w:t>
      </w:r>
      <w:r w:rsidR="00A93892" w:rsidRPr="002501E0">
        <w:rPr>
          <w:bCs/>
        </w:rPr>
        <w:t xml:space="preserve"> stratejik plan öğeleri ve planlama aşamalarına ilişkin konularda bilgiler </w:t>
      </w:r>
      <w:r w:rsidR="00281D16" w:rsidRPr="002501E0">
        <w:rPr>
          <w:bCs/>
        </w:rPr>
        <w:t>alınmıştır.</w:t>
      </w:r>
    </w:p>
    <w:p w:rsidR="00F3214A" w:rsidRPr="002501E0" w:rsidRDefault="00F3214A" w:rsidP="007B2DE1">
      <w:pPr>
        <w:spacing w:before="100" w:beforeAutospacing="1" w:after="100" w:afterAutospacing="1" w:line="360" w:lineRule="auto"/>
        <w:ind w:firstLine="851"/>
        <w:jc w:val="both"/>
        <w:rPr>
          <w:b/>
        </w:rPr>
      </w:pPr>
    </w:p>
    <w:p w:rsidR="00F3214A" w:rsidRPr="002501E0" w:rsidRDefault="00F3214A" w:rsidP="007B2DE1">
      <w:pPr>
        <w:pStyle w:val="ListeParagraf"/>
        <w:widowControl w:val="0"/>
        <w:numPr>
          <w:ilvl w:val="1"/>
          <w:numId w:val="2"/>
        </w:numPr>
        <w:spacing w:before="100" w:beforeAutospacing="1" w:after="100" w:afterAutospacing="1" w:line="360" w:lineRule="auto"/>
        <w:jc w:val="both"/>
        <w:rPr>
          <w:b/>
        </w:rPr>
      </w:pPr>
      <w:r w:rsidRPr="002501E0">
        <w:rPr>
          <w:b/>
        </w:rPr>
        <w:t>Tarihi Gelişim:</w:t>
      </w:r>
    </w:p>
    <w:p w:rsidR="00F3214A" w:rsidRPr="002501E0" w:rsidRDefault="00F3214A" w:rsidP="007B2DE1">
      <w:pPr>
        <w:spacing w:before="100" w:beforeAutospacing="1" w:after="100" w:afterAutospacing="1" w:line="360" w:lineRule="auto"/>
        <w:ind w:left="720"/>
        <w:jc w:val="both"/>
      </w:pPr>
      <w:r w:rsidRPr="002501E0">
        <w:rPr>
          <w:b/>
        </w:rPr>
        <w:t xml:space="preserve">Okulun </w:t>
      </w:r>
      <w:proofErr w:type="gramStart"/>
      <w:r w:rsidRPr="002501E0">
        <w:rPr>
          <w:b/>
        </w:rPr>
        <w:t>Tarihçesi</w:t>
      </w:r>
      <w:r w:rsidRPr="002501E0">
        <w:t xml:space="preserve">  : Sinop</w:t>
      </w:r>
      <w:proofErr w:type="gramEnd"/>
      <w:r w:rsidRPr="002501E0">
        <w:t xml:space="preserve"> Seyit Bilal İmam Hatip Ortaokulu  Sinop Valiliğinin 10/08/2012 tarih ve 105.01-8019 sayılı onayı ile 2012-2013 eğitim öğretim yılında müstakil olarak  Mehmet Akif Ersoy İmam Hatip Ortaokulu ismiyle ve 26 öğrenciyle eğitim öğretime başlamıştır.2013-2014 eğitim öğretim yılında Milli Eğitim Komisyonu kararı ve Sinop Valiliğinin onayıyla isim  değişikliğine gidilmiş ve okulun ismi Seyit Bilal İmam Hatip Ortaokulu olarak değiştirilmiştir.Okul bu öğretim yılında Cumhuriyet İlkokulunun A Bloğuna taşınarak  eğitim öğretime devam etmiştir.Halen eğitim öğretime devam edilen bina 1996 yılında inşaatına başlanmış 1998 Eylül ayında Cumhuriyet İlköğretim Okulunun A Bloğu olarak hizmete girmiştir.Okulumuz halen 1 müdür 1 müdür yardımcısı 1 memur 6 kadrolu öğretmen ve 1 hizmetli ile eğitim öğretime devam etmektedir.Halen 5 şubede 105 öğrenci eğitim görmektedir.</w:t>
      </w:r>
      <w:r w:rsidRPr="002501E0">
        <w:rPr>
          <w:b/>
        </w:rPr>
        <w:t xml:space="preserve"> </w:t>
      </w:r>
    </w:p>
    <w:p w:rsidR="00F3214A" w:rsidRPr="002501E0" w:rsidRDefault="00F3214A" w:rsidP="007B2DE1">
      <w:pPr>
        <w:spacing w:before="100" w:beforeAutospacing="1" w:after="100" w:afterAutospacing="1" w:line="360" w:lineRule="auto"/>
        <w:ind w:left="720"/>
        <w:jc w:val="both"/>
        <w:rPr>
          <w:b/>
        </w:rPr>
      </w:pPr>
    </w:p>
    <w:p w:rsidR="00F3214A" w:rsidRPr="002501E0" w:rsidRDefault="00F3214A" w:rsidP="007B2DE1">
      <w:pPr>
        <w:spacing w:before="100" w:beforeAutospacing="1" w:after="100" w:afterAutospacing="1" w:line="360" w:lineRule="auto"/>
        <w:ind w:left="720"/>
        <w:jc w:val="both"/>
      </w:pPr>
      <w:r w:rsidRPr="002501E0">
        <w:rPr>
          <w:b/>
        </w:rPr>
        <w:lastRenderedPageBreak/>
        <w:t>Okul Yönetiminde Görev Almış Müdürler:</w:t>
      </w:r>
      <w:r w:rsidRPr="002501E0">
        <w:t xml:space="preserve"> Okulun ilk Müdürü </w:t>
      </w:r>
      <w:proofErr w:type="spellStart"/>
      <w:r w:rsidRPr="002501E0">
        <w:t>Bahattin</w:t>
      </w:r>
      <w:proofErr w:type="spellEnd"/>
      <w:r w:rsidRPr="002501E0">
        <w:t xml:space="preserve"> </w:t>
      </w:r>
      <w:proofErr w:type="spellStart"/>
      <w:r w:rsidRPr="002501E0">
        <w:t>ERDEM’dir</w:t>
      </w:r>
      <w:proofErr w:type="spellEnd"/>
      <w:r w:rsidRPr="002501E0">
        <w:t xml:space="preserve">. 19.08.2013 tarihine kadar okul müdürlüğü görevini </w:t>
      </w:r>
      <w:proofErr w:type="spellStart"/>
      <w:r w:rsidRPr="002501E0">
        <w:t>Bahattin</w:t>
      </w:r>
      <w:proofErr w:type="spellEnd"/>
      <w:r w:rsidRPr="002501E0">
        <w:t xml:space="preserve"> ERDEM </w:t>
      </w:r>
      <w:proofErr w:type="gramStart"/>
      <w:r w:rsidRPr="002501E0">
        <w:t>yapmıştır.Okulun</w:t>
      </w:r>
      <w:proofErr w:type="gramEnd"/>
      <w:r w:rsidRPr="002501E0">
        <w:t xml:space="preserve"> şimdiki müdürü Aydın YILMAZ 19.08.2013 tarihinde vekaleten ; 10.10.2013 tarihinde ise asaleten bu görevine başlamıştır.</w:t>
      </w:r>
    </w:p>
    <w:p w:rsidR="00F3214A" w:rsidRPr="002501E0" w:rsidRDefault="00F3214A" w:rsidP="007B2DE1">
      <w:pPr>
        <w:widowControl w:val="0"/>
        <w:spacing w:before="100" w:beforeAutospacing="1" w:after="100" w:afterAutospacing="1" w:line="360" w:lineRule="auto"/>
      </w:pPr>
    </w:p>
    <w:p w:rsidR="00F3214A" w:rsidRPr="002501E0" w:rsidRDefault="00F3214A" w:rsidP="006F6E13">
      <w:pPr>
        <w:pStyle w:val="ListeParagraf"/>
        <w:widowControl w:val="0"/>
        <w:numPr>
          <w:ilvl w:val="1"/>
          <w:numId w:val="2"/>
        </w:numPr>
        <w:rPr>
          <w:b/>
        </w:rPr>
      </w:pPr>
      <w:r w:rsidRPr="002501E0">
        <w:rPr>
          <w:b/>
        </w:rPr>
        <w:t>Yasal Yükümlülükler ve Mevzuat Analizi:</w:t>
      </w:r>
    </w:p>
    <w:tbl>
      <w:tblPr>
        <w:tblW w:w="9720" w:type="dxa"/>
        <w:tblInd w:w="7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tblPr>
      <w:tblGrid>
        <w:gridCol w:w="1080"/>
        <w:gridCol w:w="8640"/>
      </w:tblGrid>
      <w:tr w:rsidR="00F3214A" w:rsidRPr="002501E0" w:rsidTr="00F3214A">
        <w:trPr>
          <w:trHeight w:val="480"/>
        </w:trPr>
        <w:tc>
          <w:tcPr>
            <w:tcW w:w="9720" w:type="dxa"/>
            <w:gridSpan w:val="2"/>
            <w:tcBorders>
              <w:top w:val="single" w:sz="24" w:space="0" w:color="33CCCC"/>
              <w:bottom w:val="single" w:sz="24" w:space="0" w:color="339966"/>
            </w:tcBorders>
            <w:shd w:val="clear" w:color="auto" w:fill="339966"/>
            <w:vAlign w:val="center"/>
          </w:tcPr>
          <w:p w:rsidR="00F3214A" w:rsidRPr="002501E0" w:rsidRDefault="00F3214A" w:rsidP="00F3214A">
            <w:pPr>
              <w:autoSpaceDE w:val="0"/>
              <w:autoSpaceDN w:val="0"/>
              <w:adjustRightInd w:val="0"/>
              <w:jc w:val="center"/>
              <w:rPr>
                <w:b/>
              </w:rPr>
            </w:pPr>
            <w:r w:rsidRPr="002501E0">
              <w:rPr>
                <w:b/>
              </w:rPr>
              <w:t>DAYANAK</w:t>
            </w:r>
          </w:p>
        </w:tc>
      </w:tr>
      <w:tr w:rsidR="00F3214A" w:rsidRPr="002501E0" w:rsidTr="00F3214A">
        <w:trPr>
          <w:trHeight w:val="245"/>
        </w:trPr>
        <w:tc>
          <w:tcPr>
            <w:tcW w:w="1080" w:type="dxa"/>
            <w:tcBorders>
              <w:top w:val="single" w:sz="24" w:space="0" w:color="339966"/>
              <w:bottom w:val="single" w:sz="24" w:space="0" w:color="339966"/>
            </w:tcBorders>
            <w:shd w:val="clear" w:color="auto" w:fill="FFCC99"/>
          </w:tcPr>
          <w:p w:rsidR="00F3214A" w:rsidRPr="002501E0" w:rsidRDefault="00F3214A" w:rsidP="00F3214A">
            <w:pPr>
              <w:autoSpaceDE w:val="0"/>
              <w:autoSpaceDN w:val="0"/>
              <w:adjustRightInd w:val="0"/>
              <w:rPr>
                <w:b/>
              </w:rPr>
            </w:pPr>
            <w:r w:rsidRPr="002501E0">
              <w:rPr>
                <w:b/>
                <w:bCs/>
              </w:rPr>
              <w:t>Sıra No</w:t>
            </w:r>
          </w:p>
        </w:tc>
        <w:tc>
          <w:tcPr>
            <w:tcW w:w="8640" w:type="dxa"/>
            <w:tcBorders>
              <w:top w:val="single" w:sz="24" w:space="0" w:color="339966"/>
              <w:bottom w:val="single" w:sz="24" w:space="0" w:color="339966"/>
            </w:tcBorders>
            <w:shd w:val="clear" w:color="auto" w:fill="FFCC99"/>
          </w:tcPr>
          <w:p w:rsidR="00F3214A" w:rsidRPr="002501E0" w:rsidRDefault="00F3214A" w:rsidP="00F3214A">
            <w:pPr>
              <w:autoSpaceDE w:val="0"/>
              <w:autoSpaceDN w:val="0"/>
              <w:adjustRightInd w:val="0"/>
              <w:ind w:left="1060"/>
              <w:rPr>
                <w:b/>
              </w:rPr>
            </w:pPr>
            <w:r w:rsidRPr="002501E0">
              <w:rPr>
                <w:b/>
                <w:bCs/>
              </w:rPr>
              <w:t>Referans Kaynağının Adı</w:t>
            </w:r>
          </w:p>
        </w:tc>
      </w:tr>
      <w:tr w:rsidR="00F3214A" w:rsidRPr="002501E0" w:rsidTr="00F3214A">
        <w:trPr>
          <w:trHeight w:val="327"/>
        </w:trPr>
        <w:tc>
          <w:tcPr>
            <w:tcW w:w="1080" w:type="dxa"/>
            <w:tcBorders>
              <w:top w:val="single" w:sz="24" w:space="0" w:color="339966"/>
              <w:bottom w:val="single" w:sz="24" w:space="0" w:color="339966"/>
            </w:tcBorders>
            <w:shd w:val="clear" w:color="auto" w:fill="FFFFFF"/>
          </w:tcPr>
          <w:p w:rsidR="00F3214A" w:rsidRPr="002501E0" w:rsidRDefault="00F3214A" w:rsidP="00F3214A">
            <w:pPr>
              <w:autoSpaceDE w:val="0"/>
              <w:autoSpaceDN w:val="0"/>
              <w:adjustRightInd w:val="0"/>
              <w:jc w:val="center"/>
              <w:rPr>
                <w:bCs/>
              </w:rPr>
            </w:pPr>
            <w:r w:rsidRPr="002501E0">
              <w:t>1</w:t>
            </w:r>
          </w:p>
        </w:tc>
        <w:tc>
          <w:tcPr>
            <w:tcW w:w="8640" w:type="dxa"/>
            <w:tcBorders>
              <w:top w:val="single" w:sz="24" w:space="0" w:color="339966"/>
              <w:bottom w:val="single" w:sz="24" w:space="0" w:color="339966"/>
            </w:tcBorders>
            <w:shd w:val="clear" w:color="auto" w:fill="FFFFFF"/>
          </w:tcPr>
          <w:p w:rsidR="00F3214A" w:rsidRPr="002501E0" w:rsidRDefault="00F3214A" w:rsidP="00F3214A">
            <w:pPr>
              <w:autoSpaceDE w:val="0"/>
              <w:autoSpaceDN w:val="0"/>
              <w:adjustRightInd w:val="0"/>
              <w:jc w:val="both"/>
              <w:rPr>
                <w:bCs/>
              </w:rPr>
            </w:pPr>
            <w:r w:rsidRPr="002501E0">
              <w:t>5018 sayılı Kamu Mali Yönetimi ve Kontrol Kanunu</w:t>
            </w:r>
          </w:p>
        </w:tc>
      </w:tr>
      <w:tr w:rsidR="00F3214A" w:rsidRPr="002501E0" w:rsidTr="00F3214A">
        <w:trPr>
          <w:trHeight w:val="232"/>
        </w:trPr>
        <w:tc>
          <w:tcPr>
            <w:tcW w:w="1080" w:type="dxa"/>
            <w:tcBorders>
              <w:top w:val="single" w:sz="24" w:space="0" w:color="339966"/>
              <w:bottom w:val="single" w:sz="24" w:space="0" w:color="339966"/>
            </w:tcBorders>
            <w:shd w:val="clear" w:color="auto" w:fill="FFFFFF"/>
          </w:tcPr>
          <w:p w:rsidR="00F3214A" w:rsidRPr="002501E0" w:rsidRDefault="00F3214A" w:rsidP="00F3214A">
            <w:pPr>
              <w:autoSpaceDE w:val="0"/>
              <w:autoSpaceDN w:val="0"/>
              <w:adjustRightInd w:val="0"/>
              <w:jc w:val="center"/>
              <w:rPr>
                <w:bCs/>
              </w:rPr>
            </w:pPr>
            <w:r w:rsidRPr="002501E0">
              <w:t>2</w:t>
            </w:r>
          </w:p>
        </w:tc>
        <w:tc>
          <w:tcPr>
            <w:tcW w:w="8640" w:type="dxa"/>
            <w:tcBorders>
              <w:top w:val="single" w:sz="24" w:space="0" w:color="339966"/>
              <w:bottom w:val="single" w:sz="24" w:space="0" w:color="339966"/>
            </w:tcBorders>
            <w:shd w:val="clear" w:color="auto" w:fill="FFFFFF"/>
          </w:tcPr>
          <w:p w:rsidR="00F3214A" w:rsidRPr="002501E0" w:rsidRDefault="00F3214A" w:rsidP="00F3214A">
            <w:pPr>
              <w:autoSpaceDE w:val="0"/>
              <w:autoSpaceDN w:val="0"/>
              <w:adjustRightInd w:val="0"/>
              <w:jc w:val="both"/>
              <w:rPr>
                <w:bCs/>
              </w:rPr>
            </w:pPr>
            <w:r w:rsidRPr="002501E0">
              <w:t>Stratejik Planlamaya İlişkin Usul ve Esaslar Hakkında Yönetmelik</w:t>
            </w:r>
          </w:p>
        </w:tc>
      </w:tr>
      <w:tr w:rsidR="00F3214A" w:rsidRPr="002501E0" w:rsidTr="00F3214A">
        <w:trPr>
          <w:trHeight w:val="90"/>
        </w:trPr>
        <w:tc>
          <w:tcPr>
            <w:tcW w:w="1080" w:type="dxa"/>
            <w:tcBorders>
              <w:top w:val="single" w:sz="24" w:space="0" w:color="339966"/>
              <w:bottom w:val="single" w:sz="24" w:space="0" w:color="339966"/>
            </w:tcBorders>
            <w:shd w:val="clear" w:color="auto" w:fill="FFFFFF"/>
          </w:tcPr>
          <w:p w:rsidR="00F3214A" w:rsidRPr="002501E0" w:rsidRDefault="00F3214A" w:rsidP="00F3214A">
            <w:pPr>
              <w:autoSpaceDE w:val="0"/>
              <w:autoSpaceDN w:val="0"/>
              <w:adjustRightInd w:val="0"/>
              <w:jc w:val="center"/>
            </w:pPr>
            <w:r w:rsidRPr="002501E0">
              <w:t>3</w:t>
            </w:r>
          </w:p>
        </w:tc>
        <w:tc>
          <w:tcPr>
            <w:tcW w:w="8640" w:type="dxa"/>
            <w:tcBorders>
              <w:top w:val="single" w:sz="24" w:space="0" w:color="339966"/>
              <w:bottom w:val="single" w:sz="24" w:space="0" w:color="339966"/>
            </w:tcBorders>
            <w:shd w:val="clear" w:color="auto" w:fill="FFFFFF"/>
          </w:tcPr>
          <w:p w:rsidR="00F3214A" w:rsidRPr="002501E0" w:rsidRDefault="00F3214A" w:rsidP="00F3214A">
            <w:pPr>
              <w:autoSpaceDE w:val="0"/>
              <w:autoSpaceDN w:val="0"/>
              <w:adjustRightInd w:val="0"/>
              <w:jc w:val="both"/>
            </w:pPr>
            <w:r w:rsidRPr="002501E0">
              <w:t>DPT-Kamu Kuruluşları için Stratejik Planlama Kılavuzu</w:t>
            </w:r>
          </w:p>
        </w:tc>
      </w:tr>
      <w:tr w:rsidR="00F3214A" w:rsidRPr="002501E0" w:rsidTr="00F3214A">
        <w:trPr>
          <w:trHeight w:val="129"/>
        </w:trPr>
        <w:tc>
          <w:tcPr>
            <w:tcW w:w="1080" w:type="dxa"/>
            <w:tcBorders>
              <w:top w:val="single" w:sz="24" w:space="0" w:color="339966"/>
              <w:bottom w:val="single" w:sz="24" w:space="0" w:color="339966"/>
            </w:tcBorders>
            <w:shd w:val="clear" w:color="auto" w:fill="FFFFFF"/>
          </w:tcPr>
          <w:p w:rsidR="00F3214A" w:rsidRPr="002501E0" w:rsidRDefault="00F3214A" w:rsidP="00F3214A">
            <w:pPr>
              <w:autoSpaceDE w:val="0"/>
              <w:autoSpaceDN w:val="0"/>
              <w:adjustRightInd w:val="0"/>
              <w:jc w:val="center"/>
            </w:pPr>
            <w:r w:rsidRPr="002501E0">
              <w:t>4</w:t>
            </w:r>
          </w:p>
        </w:tc>
        <w:tc>
          <w:tcPr>
            <w:tcW w:w="8640" w:type="dxa"/>
            <w:tcBorders>
              <w:top w:val="single" w:sz="24" w:space="0" w:color="339966"/>
              <w:bottom w:val="single" w:sz="24" w:space="0" w:color="339966"/>
            </w:tcBorders>
            <w:shd w:val="clear" w:color="auto" w:fill="FFFFFF"/>
          </w:tcPr>
          <w:p w:rsidR="00F3214A" w:rsidRPr="002501E0" w:rsidRDefault="008970C0" w:rsidP="008970C0">
            <w:pPr>
              <w:autoSpaceDE w:val="0"/>
              <w:autoSpaceDN w:val="0"/>
              <w:adjustRightInd w:val="0"/>
              <w:jc w:val="both"/>
            </w:pPr>
            <w:r w:rsidRPr="002501E0">
              <w:t>10</w:t>
            </w:r>
            <w:r w:rsidR="00F3214A" w:rsidRPr="002501E0">
              <w:t>. Kalkınma Planı</w:t>
            </w:r>
          </w:p>
        </w:tc>
      </w:tr>
      <w:tr w:rsidR="00F3214A" w:rsidRPr="002501E0" w:rsidTr="00F3214A">
        <w:trPr>
          <w:trHeight w:val="210"/>
        </w:trPr>
        <w:tc>
          <w:tcPr>
            <w:tcW w:w="1080" w:type="dxa"/>
            <w:tcBorders>
              <w:top w:val="single" w:sz="24" w:space="0" w:color="339966"/>
              <w:bottom w:val="single" w:sz="24" w:space="0" w:color="339966"/>
            </w:tcBorders>
            <w:shd w:val="clear" w:color="auto" w:fill="FFFFFF"/>
          </w:tcPr>
          <w:p w:rsidR="00F3214A" w:rsidRPr="002501E0" w:rsidRDefault="00F3214A" w:rsidP="00F3214A">
            <w:pPr>
              <w:autoSpaceDE w:val="0"/>
              <w:autoSpaceDN w:val="0"/>
              <w:adjustRightInd w:val="0"/>
              <w:jc w:val="center"/>
            </w:pPr>
            <w:r w:rsidRPr="002501E0">
              <w:t>5</w:t>
            </w:r>
          </w:p>
        </w:tc>
        <w:tc>
          <w:tcPr>
            <w:tcW w:w="8640" w:type="dxa"/>
            <w:tcBorders>
              <w:top w:val="single" w:sz="24" w:space="0" w:color="339966"/>
              <w:bottom w:val="single" w:sz="24" w:space="0" w:color="339966"/>
            </w:tcBorders>
            <w:shd w:val="clear" w:color="auto" w:fill="FFFFFF"/>
          </w:tcPr>
          <w:p w:rsidR="00F3214A" w:rsidRPr="002501E0" w:rsidRDefault="00F3214A" w:rsidP="00F3214A">
            <w:pPr>
              <w:autoSpaceDE w:val="0"/>
              <w:autoSpaceDN w:val="0"/>
              <w:adjustRightInd w:val="0"/>
              <w:jc w:val="both"/>
            </w:pPr>
            <w:r w:rsidRPr="002501E0">
              <w:t>Orta Vadeli Program</w:t>
            </w:r>
          </w:p>
        </w:tc>
      </w:tr>
      <w:tr w:rsidR="00F3214A" w:rsidRPr="002501E0" w:rsidTr="00F3214A">
        <w:trPr>
          <w:trHeight w:val="283"/>
        </w:trPr>
        <w:tc>
          <w:tcPr>
            <w:tcW w:w="1080" w:type="dxa"/>
            <w:tcBorders>
              <w:top w:val="single" w:sz="24" w:space="0" w:color="339966"/>
              <w:bottom w:val="single" w:sz="24" w:space="0" w:color="339966"/>
            </w:tcBorders>
            <w:shd w:val="clear" w:color="auto" w:fill="FFFFFF"/>
          </w:tcPr>
          <w:p w:rsidR="00F3214A" w:rsidRPr="002501E0" w:rsidRDefault="00F3214A" w:rsidP="00F3214A">
            <w:pPr>
              <w:autoSpaceDE w:val="0"/>
              <w:autoSpaceDN w:val="0"/>
              <w:adjustRightInd w:val="0"/>
              <w:jc w:val="center"/>
            </w:pPr>
            <w:r w:rsidRPr="002501E0">
              <w:t>6</w:t>
            </w:r>
          </w:p>
        </w:tc>
        <w:tc>
          <w:tcPr>
            <w:tcW w:w="8640" w:type="dxa"/>
            <w:tcBorders>
              <w:top w:val="single" w:sz="24" w:space="0" w:color="339966"/>
              <w:bottom w:val="single" w:sz="24" w:space="0" w:color="339966"/>
            </w:tcBorders>
            <w:shd w:val="clear" w:color="auto" w:fill="FFFFFF"/>
          </w:tcPr>
          <w:p w:rsidR="00F3214A" w:rsidRPr="002501E0" w:rsidRDefault="00F3214A" w:rsidP="00F3214A">
            <w:pPr>
              <w:autoSpaceDE w:val="0"/>
              <w:autoSpaceDN w:val="0"/>
              <w:adjustRightInd w:val="0"/>
              <w:jc w:val="both"/>
            </w:pPr>
            <w:r w:rsidRPr="002501E0">
              <w:t>Eğitim Özel İhtisas Komisyonu Raporu</w:t>
            </w:r>
          </w:p>
        </w:tc>
      </w:tr>
      <w:tr w:rsidR="00F3214A" w:rsidRPr="002501E0" w:rsidTr="00F3214A">
        <w:trPr>
          <w:trHeight w:val="116"/>
        </w:trPr>
        <w:tc>
          <w:tcPr>
            <w:tcW w:w="1080" w:type="dxa"/>
            <w:tcBorders>
              <w:top w:val="single" w:sz="24" w:space="0" w:color="339966"/>
              <w:bottom w:val="single" w:sz="24" w:space="0" w:color="339966"/>
            </w:tcBorders>
            <w:shd w:val="clear" w:color="auto" w:fill="FFFFFF"/>
          </w:tcPr>
          <w:p w:rsidR="00F3214A" w:rsidRPr="002501E0" w:rsidRDefault="00F3214A" w:rsidP="00F3214A">
            <w:pPr>
              <w:autoSpaceDE w:val="0"/>
              <w:autoSpaceDN w:val="0"/>
              <w:adjustRightInd w:val="0"/>
              <w:jc w:val="center"/>
            </w:pPr>
            <w:r w:rsidRPr="002501E0">
              <w:t>7</w:t>
            </w:r>
          </w:p>
        </w:tc>
        <w:tc>
          <w:tcPr>
            <w:tcW w:w="8640" w:type="dxa"/>
            <w:tcBorders>
              <w:top w:val="single" w:sz="24" w:space="0" w:color="339966"/>
              <w:bottom w:val="single" w:sz="24" w:space="0" w:color="339966"/>
            </w:tcBorders>
            <w:shd w:val="clear" w:color="auto" w:fill="FFFFFF"/>
          </w:tcPr>
          <w:p w:rsidR="00F3214A" w:rsidRPr="002501E0" w:rsidRDefault="00F3214A" w:rsidP="00F3214A">
            <w:pPr>
              <w:autoSpaceDE w:val="0"/>
              <w:autoSpaceDN w:val="0"/>
              <w:adjustRightInd w:val="0"/>
              <w:jc w:val="both"/>
            </w:pPr>
            <w:r w:rsidRPr="002501E0">
              <w:t>Milli Eğitim ile ilgili Mevzuat</w:t>
            </w:r>
          </w:p>
        </w:tc>
      </w:tr>
      <w:tr w:rsidR="00F3214A" w:rsidRPr="002501E0" w:rsidTr="00F3214A">
        <w:trPr>
          <w:trHeight w:val="155"/>
        </w:trPr>
        <w:tc>
          <w:tcPr>
            <w:tcW w:w="1080" w:type="dxa"/>
            <w:tcBorders>
              <w:top w:val="single" w:sz="24" w:space="0" w:color="339966"/>
              <w:bottom w:val="single" w:sz="24" w:space="0" w:color="339966"/>
            </w:tcBorders>
            <w:shd w:val="clear" w:color="auto" w:fill="FFFFFF"/>
          </w:tcPr>
          <w:p w:rsidR="00F3214A" w:rsidRPr="002501E0" w:rsidRDefault="00F3214A" w:rsidP="00F3214A">
            <w:pPr>
              <w:autoSpaceDE w:val="0"/>
              <w:autoSpaceDN w:val="0"/>
              <w:adjustRightInd w:val="0"/>
              <w:jc w:val="center"/>
            </w:pPr>
            <w:r w:rsidRPr="002501E0">
              <w:t>8</w:t>
            </w:r>
          </w:p>
        </w:tc>
        <w:tc>
          <w:tcPr>
            <w:tcW w:w="8640" w:type="dxa"/>
            <w:tcBorders>
              <w:top w:val="single" w:sz="24" w:space="0" w:color="339966"/>
              <w:bottom w:val="single" w:sz="24" w:space="0" w:color="339966"/>
            </w:tcBorders>
            <w:shd w:val="clear" w:color="auto" w:fill="FFFFFF"/>
          </w:tcPr>
          <w:p w:rsidR="00F3214A" w:rsidRPr="002501E0" w:rsidRDefault="00F3214A" w:rsidP="00F3214A">
            <w:pPr>
              <w:autoSpaceDE w:val="0"/>
              <w:autoSpaceDN w:val="0"/>
              <w:adjustRightInd w:val="0"/>
              <w:jc w:val="both"/>
            </w:pPr>
            <w:r w:rsidRPr="002501E0">
              <w:t>Milli Eğitim Strateji Belgesi</w:t>
            </w:r>
          </w:p>
        </w:tc>
      </w:tr>
      <w:tr w:rsidR="00F3214A" w:rsidRPr="002501E0" w:rsidTr="00F3214A">
        <w:trPr>
          <w:trHeight w:val="193"/>
        </w:trPr>
        <w:tc>
          <w:tcPr>
            <w:tcW w:w="1080" w:type="dxa"/>
            <w:tcBorders>
              <w:top w:val="single" w:sz="24" w:space="0" w:color="339966"/>
              <w:bottom w:val="single" w:sz="24" w:space="0" w:color="339966"/>
            </w:tcBorders>
            <w:shd w:val="clear" w:color="auto" w:fill="FFFFFF"/>
          </w:tcPr>
          <w:p w:rsidR="00F3214A" w:rsidRPr="002501E0" w:rsidRDefault="00F3214A" w:rsidP="00F3214A">
            <w:pPr>
              <w:autoSpaceDE w:val="0"/>
              <w:autoSpaceDN w:val="0"/>
              <w:adjustRightInd w:val="0"/>
              <w:jc w:val="center"/>
            </w:pPr>
            <w:r w:rsidRPr="002501E0">
              <w:t>9</w:t>
            </w:r>
          </w:p>
        </w:tc>
        <w:tc>
          <w:tcPr>
            <w:tcW w:w="8640" w:type="dxa"/>
            <w:tcBorders>
              <w:top w:val="single" w:sz="24" w:space="0" w:color="339966"/>
              <w:bottom w:val="single" w:sz="24" w:space="0" w:color="339966"/>
            </w:tcBorders>
            <w:shd w:val="clear" w:color="auto" w:fill="FFFFFF"/>
          </w:tcPr>
          <w:p w:rsidR="00F3214A" w:rsidRPr="002501E0" w:rsidRDefault="00F3214A" w:rsidP="00F3214A">
            <w:pPr>
              <w:autoSpaceDE w:val="0"/>
              <w:autoSpaceDN w:val="0"/>
              <w:adjustRightInd w:val="0"/>
              <w:jc w:val="both"/>
            </w:pPr>
            <w:r w:rsidRPr="002501E0">
              <w:t xml:space="preserve">Bakanlık faaliyet alanı ile ilgili ulusal, bölgesel ve </w:t>
            </w:r>
            <w:proofErr w:type="spellStart"/>
            <w:r w:rsidRPr="002501E0">
              <w:t>sektörel</w:t>
            </w:r>
            <w:proofErr w:type="spellEnd"/>
            <w:r w:rsidRPr="002501E0">
              <w:t xml:space="preserve"> plan ve programlar</w:t>
            </w:r>
          </w:p>
        </w:tc>
      </w:tr>
      <w:tr w:rsidR="00F3214A" w:rsidRPr="002501E0" w:rsidTr="00F3214A">
        <w:trPr>
          <w:trHeight w:val="219"/>
        </w:trPr>
        <w:tc>
          <w:tcPr>
            <w:tcW w:w="1080" w:type="dxa"/>
            <w:tcBorders>
              <w:top w:val="single" w:sz="24" w:space="0" w:color="339966"/>
              <w:bottom w:val="single" w:sz="24" w:space="0" w:color="339966"/>
            </w:tcBorders>
            <w:shd w:val="clear" w:color="auto" w:fill="FFFFFF"/>
          </w:tcPr>
          <w:p w:rsidR="00F3214A" w:rsidRPr="002501E0" w:rsidRDefault="00F3214A" w:rsidP="00F3214A">
            <w:pPr>
              <w:autoSpaceDE w:val="0"/>
              <w:autoSpaceDN w:val="0"/>
              <w:adjustRightInd w:val="0"/>
              <w:jc w:val="center"/>
            </w:pPr>
            <w:r w:rsidRPr="002501E0">
              <w:t>10</w:t>
            </w:r>
          </w:p>
        </w:tc>
        <w:tc>
          <w:tcPr>
            <w:tcW w:w="8640" w:type="dxa"/>
            <w:tcBorders>
              <w:top w:val="single" w:sz="24" w:space="0" w:color="339966"/>
              <w:bottom w:val="single" w:sz="24" w:space="0" w:color="339966"/>
            </w:tcBorders>
            <w:shd w:val="clear" w:color="auto" w:fill="FFFFFF"/>
          </w:tcPr>
          <w:p w:rsidR="00F3214A" w:rsidRPr="002501E0" w:rsidRDefault="00F3214A" w:rsidP="00F3214A">
            <w:pPr>
              <w:autoSpaceDE w:val="0"/>
              <w:autoSpaceDN w:val="0"/>
              <w:adjustRightInd w:val="0"/>
              <w:jc w:val="both"/>
            </w:pPr>
            <w:r w:rsidRPr="002501E0">
              <w:t>Milli Eğitim Şura Kararları</w:t>
            </w:r>
          </w:p>
        </w:tc>
      </w:tr>
      <w:tr w:rsidR="00F3214A" w:rsidRPr="002501E0" w:rsidTr="00F3214A">
        <w:trPr>
          <w:trHeight w:val="258"/>
        </w:trPr>
        <w:tc>
          <w:tcPr>
            <w:tcW w:w="1080" w:type="dxa"/>
            <w:tcBorders>
              <w:top w:val="single" w:sz="24" w:space="0" w:color="339966"/>
              <w:bottom w:val="single" w:sz="24" w:space="0" w:color="339966"/>
            </w:tcBorders>
            <w:shd w:val="clear" w:color="auto" w:fill="FFFFFF"/>
          </w:tcPr>
          <w:p w:rsidR="00F3214A" w:rsidRPr="002501E0" w:rsidRDefault="00F3214A" w:rsidP="00F3214A">
            <w:pPr>
              <w:autoSpaceDE w:val="0"/>
              <w:autoSpaceDN w:val="0"/>
              <w:adjustRightInd w:val="0"/>
              <w:jc w:val="center"/>
            </w:pPr>
            <w:r w:rsidRPr="002501E0">
              <w:t>11</w:t>
            </w:r>
          </w:p>
        </w:tc>
        <w:tc>
          <w:tcPr>
            <w:tcW w:w="8640" w:type="dxa"/>
            <w:tcBorders>
              <w:top w:val="single" w:sz="24" w:space="0" w:color="339966"/>
              <w:bottom w:val="single" w:sz="24" w:space="0" w:color="339966"/>
            </w:tcBorders>
            <w:shd w:val="clear" w:color="auto" w:fill="FFFFFF"/>
          </w:tcPr>
          <w:p w:rsidR="00F3214A" w:rsidRPr="002501E0" w:rsidRDefault="00F3214A" w:rsidP="00F3214A">
            <w:pPr>
              <w:autoSpaceDE w:val="0"/>
              <w:autoSpaceDN w:val="0"/>
              <w:adjustRightInd w:val="0"/>
              <w:jc w:val="both"/>
            </w:pPr>
            <w:r w:rsidRPr="002501E0">
              <w:t>TÜBİTAK Vizyon 2023 Eğitim ve İnsan Kaynakları Raporları</w:t>
            </w:r>
          </w:p>
        </w:tc>
      </w:tr>
      <w:tr w:rsidR="00F3214A" w:rsidRPr="002501E0" w:rsidTr="00F3214A">
        <w:trPr>
          <w:trHeight w:val="116"/>
        </w:trPr>
        <w:tc>
          <w:tcPr>
            <w:tcW w:w="1080" w:type="dxa"/>
            <w:tcBorders>
              <w:top w:val="single" w:sz="24" w:space="0" w:color="339966"/>
              <w:bottom w:val="single" w:sz="24" w:space="0" w:color="339966"/>
            </w:tcBorders>
            <w:shd w:val="clear" w:color="auto" w:fill="FFFFFF"/>
          </w:tcPr>
          <w:p w:rsidR="00F3214A" w:rsidRPr="002501E0" w:rsidRDefault="00F3214A" w:rsidP="00F3214A">
            <w:pPr>
              <w:autoSpaceDE w:val="0"/>
              <w:autoSpaceDN w:val="0"/>
              <w:adjustRightInd w:val="0"/>
              <w:jc w:val="center"/>
            </w:pPr>
            <w:r w:rsidRPr="002501E0">
              <w:t>12</w:t>
            </w:r>
          </w:p>
        </w:tc>
        <w:tc>
          <w:tcPr>
            <w:tcW w:w="8640" w:type="dxa"/>
            <w:tcBorders>
              <w:top w:val="single" w:sz="24" w:space="0" w:color="339966"/>
              <w:bottom w:val="single" w:sz="24" w:space="0" w:color="339966"/>
            </w:tcBorders>
            <w:shd w:val="clear" w:color="auto" w:fill="FFFFFF"/>
          </w:tcPr>
          <w:p w:rsidR="00F3214A" w:rsidRPr="002501E0" w:rsidRDefault="00F3214A" w:rsidP="00F3214A">
            <w:pPr>
              <w:autoSpaceDE w:val="0"/>
              <w:autoSpaceDN w:val="0"/>
              <w:adjustRightInd w:val="0"/>
              <w:jc w:val="both"/>
            </w:pPr>
            <w:r w:rsidRPr="002501E0">
              <w:t>Bakanlık faaliyet alanı ile ilgili tüm projeler</w:t>
            </w:r>
          </w:p>
        </w:tc>
      </w:tr>
      <w:tr w:rsidR="00F3214A" w:rsidRPr="002501E0" w:rsidTr="00F3214A">
        <w:trPr>
          <w:trHeight w:val="201"/>
        </w:trPr>
        <w:tc>
          <w:tcPr>
            <w:tcW w:w="1080" w:type="dxa"/>
            <w:tcBorders>
              <w:top w:val="single" w:sz="24" w:space="0" w:color="339966"/>
              <w:bottom w:val="single" w:sz="24" w:space="0" w:color="339966"/>
            </w:tcBorders>
            <w:shd w:val="clear" w:color="auto" w:fill="FFFFFF"/>
          </w:tcPr>
          <w:p w:rsidR="00F3214A" w:rsidRPr="002501E0" w:rsidRDefault="00F3214A" w:rsidP="00F3214A">
            <w:pPr>
              <w:jc w:val="center"/>
            </w:pPr>
            <w:r w:rsidRPr="002501E0">
              <w:t>13</w:t>
            </w:r>
          </w:p>
        </w:tc>
        <w:tc>
          <w:tcPr>
            <w:tcW w:w="8640" w:type="dxa"/>
            <w:tcBorders>
              <w:top w:val="single" w:sz="24" w:space="0" w:color="339966"/>
              <w:bottom w:val="single" w:sz="24" w:space="0" w:color="339966"/>
            </w:tcBorders>
            <w:shd w:val="clear" w:color="auto" w:fill="FFFFFF"/>
          </w:tcPr>
          <w:p w:rsidR="00F3214A" w:rsidRPr="002501E0" w:rsidRDefault="00F3214A" w:rsidP="00F3214A">
            <w:pPr>
              <w:jc w:val="both"/>
            </w:pPr>
            <w:r w:rsidRPr="002501E0">
              <w:t>Bakanlık Stratejik Plan Taslağı</w:t>
            </w:r>
          </w:p>
        </w:tc>
      </w:tr>
      <w:tr w:rsidR="00F3214A" w:rsidRPr="002501E0" w:rsidTr="00F3214A">
        <w:trPr>
          <w:trHeight w:val="201"/>
        </w:trPr>
        <w:tc>
          <w:tcPr>
            <w:tcW w:w="1080" w:type="dxa"/>
            <w:tcBorders>
              <w:top w:val="single" w:sz="24" w:space="0" w:color="339966"/>
              <w:bottom w:val="single" w:sz="24" w:space="0" w:color="339966"/>
            </w:tcBorders>
            <w:shd w:val="clear" w:color="auto" w:fill="FFFFFF"/>
          </w:tcPr>
          <w:p w:rsidR="00F3214A" w:rsidRPr="002501E0" w:rsidRDefault="00F3214A" w:rsidP="00F3214A">
            <w:pPr>
              <w:jc w:val="center"/>
            </w:pPr>
            <w:r w:rsidRPr="002501E0">
              <w:t>14</w:t>
            </w:r>
          </w:p>
        </w:tc>
        <w:tc>
          <w:tcPr>
            <w:tcW w:w="8640" w:type="dxa"/>
            <w:tcBorders>
              <w:top w:val="single" w:sz="24" w:space="0" w:color="339966"/>
              <w:bottom w:val="single" w:sz="24" w:space="0" w:color="339966"/>
            </w:tcBorders>
            <w:shd w:val="clear" w:color="auto" w:fill="FFFFFF"/>
          </w:tcPr>
          <w:p w:rsidR="00F3214A" w:rsidRPr="002501E0" w:rsidRDefault="00F3214A" w:rsidP="00F3214A">
            <w:pPr>
              <w:jc w:val="both"/>
            </w:pPr>
            <w:r w:rsidRPr="002501E0">
              <w:t>İl Milli Eğitim Müdürlüğü Stratejik Plan Taslağı</w:t>
            </w:r>
          </w:p>
        </w:tc>
      </w:tr>
      <w:tr w:rsidR="00F3214A" w:rsidRPr="002501E0" w:rsidTr="00F3214A">
        <w:trPr>
          <w:trHeight w:val="201"/>
        </w:trPr>
        <w:tc>
          <w:tcPr>
            <w:tcW w:w="1080" w:type="dxa"/>
            <w:tcBorders>
              <w:top w:val="single" w:sz="24" w:space="0" w:color="339966"/>
              <w:bottom w:val="single" w:sz="24" w:space="0" w:color="339966"/>
            </w:tcBorders>
            <w:shd w:val="clear" w:color="auto" w:fill="FFFFFF"/>
          </w:tcPr>
          <w:p w:rsidR="00F3214A" w:rsidRPr="002501E0" w:rsidRDefault="00F3214A" w:rsidP="00F3214A">
            <w:pPr>
              <w:jc w:val="center"/>
            </w:pPr>
            <w:r w:rsidRPr="002501E0">
              <w:t>15</w:t>
            </w:r>
          </w:p>
        </w:tc>
        <w:tc>
          <w:tcPr>
            <w:tcW w:w="8640" w:type="dxa"/>
            <w:tcBorders>
              <w:top w:val="single" w:sz="24" w:space="0" w:color="339966"/>
              <w:bottom w:val="single" w:sz="24" w:space="0" w:color="339966"/>
            </w:tcBorders>
            <w:shd w:val="clear" w:color="auto" w:fill="FFFFFF"/>
          </w:tcPr>
          <w:p w:rsidR="00F3214A" w:rsidRPr="002501E0" w:rsidRDefault="00F3214A" w:rsidP="00F3214A">
            <w:pPr>
              <w:jc w:val="both"/>
            </w:pPr>
            <w:r w:rsidRPr="002501E0">
              <w:t>Diğer Kaynaklar</w:t>
            </w:r>
          </w:p>
        </w:tc>
      </w:tr>
    </w:tbl>
    <w:p w:rsidR="00F3214A" w:rsidRPr="002501E0" w:rsidRDefault="00F3214A" w:rsidP="00F3214A">
      <w:pPr>
        <w:pStyle w:val="ListeParagraf"/>
        <w:widowControl w:val="0"/>
      </w:pPr>
    </w:p>
    <w:p w:rsidR="00F3214A" w:rsidRPr="002501E0" w:rsidRDefault="00F3214A" w:rsidP="00F3214A">
      <w:pPr>
        <w:pStyle w:val="ListeParagraf"/>
        <w:widowControl w:val="0"/>
      </w:pPr>
    </w:p>
    <w:p w:rsidR="00F3214A" w:rsidRPr="002501E0" w:rsidRDefault="00F3214A" w:rsidP="006F6E13">
      <w:pPr>
        <w:pStyle w:val="ListeParagraf"/>
        <w:widowControl w:val="0"/>
        <w:numPr>
          <w:ilvl w:val="1"/>
          <w:numId w:val="2"/>
        </w:numPr>
        <w:rPr>
          <w:b/>
        </w:rPr>
      </w:pPr>
      <w:r w:rsidRPr="002501E0">
        <w:rPr>
          <w:b/>
        </w:rPr>
        <w:t>Faaliyet Alanları İle Ürün ve Hizmetlerin Belirlenmesi:</w:t>
      </w:r>
    </w:p>
    <w:p w:rsidR="00F3214A" w:rsidRPr="002501E0" w:rsidRDefault="00F3214A" w:rsidP="006F6E13">
      <w:pPr>
        <w:pStyle w:val="ListeParagraf"/>
        <w:widowControl w:val="0"/>
        <w:numPr>
          <w:ilvl w:val="1"/>
          <w:numId w:val="2"/>
        </w:numPr>
        <w:rPr>
          <w:b/>
        </w:rPr>
      </w:pPr>
    </w:p>
    <w:tbl>
      <w:tblPr>
        <w:tblStyle w:val="TabloKlavuzu"/>
        <w:tblW w:w="0" w:type="auto"/>
        <w:tblInd w:w="720" w:type="dxa"/>
        <w:tblLook w:val="04A0"/>
      </w:tblPr>
      <w:tblGrid>
        <w:gridCol w:w="8856"/>
      </w:tblGrid>
      <w:tr w:rsidR="00F3214A" w:rsidRPr="002501E0" w:rsidTr="00F3214A">
        <w:tc>
          <w:tcPr>
            <w:tcW w:w="8856" w:type="dxa"/>
          </w:tcPr>
          <w:p w:rsidR="00F3214A" w:rsidRPr="002501E0" w:rsidRDefault="00F3214A" w:rsidP="00F3214A">
            <w:pPr>
              <w:widowControl w:val="0"/>
              <w:rPr>
                <w:b/>
              </w:rPr>
            </w:pPr>
            <w:r w:rsidRPr="002501E0">
              <w:rPr>
                <w:b/>
              </w:rPr>
              <w:t xml:space="preserve">FAALİYET </w:t>
            </w:r>
            <w:proofErr w:type="gramStart"/>
            <w:r w:rsidRPr="002501E0">
              <w:rPr>
                <w:b/>
              </w:rPr>
              <w:t>ALANI:EĞİTİM</w:t>
            </w:r>
            <w:proofErr w:type="gramEnd"/>
          </w:p>
        </w:tc>
      </w:tr>
      <w:tr w:rsidR="00F3214A" w:rsidRPr="002501E0" w:rsidTr="00F3214A">
        <w:tc>
          <w:tcPr>
            <w:tcW w:w="8856" w:type="dxa"/>
          </w:tcPr>
          <w:p w:rsidR="00F3214A" w:rsidRPr="002501E0" w:rsidRDefault="00F3214A" w:rsidP="00F3214A">
            <w:pPr>
              <w:widowControl w:val="0"/>
            </w:pPr>
            <w:r w:rsidRPr="002501E0">
              <w:t>Hizmet 1:Rehberlik Hizmetleri(</w:t>
            </w:r>
            <w:proofErr w:type="gramStart"/>
            <w:r w:rsidRPr="002501E0">
              <w:t>Veli,Öğrenci</w:t>
            </w:r>
            <w:proofErr w:type="gramEnd"/>
            <w:r w:rsidRPr="002501E0">
              <w:t>,Öğretmen)</w:t>
            </w:r>
          </w:p>
        </w:tc>
      </w:tr>
      <w:tr w:rsidR="00F3214A" w:rsidRPr="002501E0" w:rsidTr="00F3214A">
        <w:tc>
          <w:tcPr>
            <w:tcW w:w="8856" w:type="dxa"/>
          </w:tcPr>
          <w:p w:rsidR="00F3214A" w:rsidRPr="002501E0" w:rsidRDefault="00F3214A" w:rsidP="00F3214A">
            <w:pPr>
              <w:widowControl w:val="0"/>
            </w:pPr>
            <w:r w:rsidRPr="002501E0">
              <w:t xml:space="preserve">Hizmet 2:Sosyal –Kültürel Faaliyetler(Halk </w:t>
            </w:r>
            <w:proofErr w:type="gramStart"/>
            <w:r w:rsidRPr="002501E0">
              <w:t>Oyunları,Satranç</w:t>
            </w:r>
            <w:proofErr w:type="gramEnd"/>
            <w:r w:rsidRPr="002501E0">
              <w:t>,Geziler)</w:t>
            </w:r>
          </w:p>
        </w:tc>
      </w:tr>
      <w:tr w:rsidR="00F3214A" w:rsidRPr="002501E0" w:rsidTr="00F3214A">
        <w:tc>
          <w:tcPr>
            <w:tcW w:w="8856" w:type="dxa"/>
          </w:tcPr>
          <w:p w:rsidR="00F3214A" w:rsidRPr="002501E0" w:rsidRDefault="00F3214A" w:rsidP="00F3214A">
            <w:pPr>
              <w:widowControl w:val="0"/>
            </w:pPr>
            <w:r w:rsidRPr="002501E0">
              <w:t>Hizmet 3:Spor Etkinlikleri</w:t>
            </w:r>
          </w:p>
        </w:tc>
      </w:tr>
      <w:tr w:rsidR="00F3214A" w:rsidRPr="002501E0" w:rsidTr="00F3214A">
        <w:tc>
          <w:tcPr>
            <w:tcW w:w="8856" w:type="dxa"/>
          </w:tcPr>
          <w:p w:rsidR="00F3214A" w:rsidRPr="002501E0" w:rsidRDefault="00F3214A" w:rsidP="00F3214A">
            <w:pPr>
              <w:widowControl w:val="0"/>
              <w:rPr>
                <w:b/>
              </w:rPr>
            </w:pPr>
            <w:r w:rsidRPr="002501E0">
              <w:rPr>
                <w:b/>
              </w:rPr>
              <w:t xml:space="preserve">FAALİYET </w:t>
            </w:r>
            <w:proofErr w:type="gramStart"/>
            <w:r w:rsidRPr="002501E0">
              <w:rPr>
                <w:b/>
              </w:rPr>
              <w:t>ALANI:ÖĞRETİM</w:t>
            </w:r>
            <w:proofErr w:type="gramEnd"/>
          </w:p>
        </w:tc>
      </w:tr>
      <w:tr w:rsidR="00F3214A" w:rsidRPr="002501E0" w:rsidTr="00F3214A">
        <w:tc>
          <w:tcPr>
            <w:tcW w:w="8856" w:type="dxa"/>
          </w:tcPr>
          <w:p w:rsidR="00F3214A" w:rsidRPr="002501E0" w:rsidRDefault="00F3214A" w:rsidP="00F3214A">
            <w:pPr>
              <w:widowControl w:val="0"/>
            </w:pPr>
            <w:r w:rsidRPr="002501E0">
              <w:t>Hizmet 1:Ders Programı</w:t>
            </w:r>
          </w:p>
        </w:tc>
      </w:tr>
      <w:tr w:rsidR="00F3214A" w:rsidRPr="002501E0" w:rsidTr="00F3214A">
        <w:tc>
          <w:tcPr>
            <w:tcW w:w="8856" w:type="dxa"/>
          </w:tcPr>
          <w:p w:rsidR="00F3214A" w:rsidRPr="002501E0" w:rsidRDefault="00F3214A" w:rsidP="00F3214A">
            <w:pPr>
              <w:widowControl w:val="0"/>
            </w:pPr>
            <w:r w:rsidRPr="002501E0">
              <w:t>Hizmet 2:Kitap Seçimi</w:t>
            </w:r>
          </w:p>
        </w:tc>
      </w:tr>
      <w:tr w:rsidR="00F3214A" w:rsidRPr="002501E0" w:rsidTr="00F3214A">
        <w:tc>
          <w:tcPr>
            <w:tcW w:w="8856" w:type="dxa"/>
          </w:tcPr>
          <w:p w:rsidR="00F3214A" w:rsidRPr="002501E0" w:rsidRDefault="00F3214A" w:rsidP="00F3214A">
            <w:pPr>
              <w:widowControl w:val="0"/>
            </w:pPr>
            <w:r w:rsidRPr="002501E0">
              <w:t>Hizmet 3:Kurslar(</w:t>
            </w:r>
            <w:proofErr w:type="gramStart"/>
            <w:r w:rsidRPr="002501E0">
              <w:t>Etüt,Yetiştirme</w:t>
            </w:r>
            <w:proofErr w:type="gramEnd"/>
            <w:r w:rsidRPr="002501E0">
              <w:t>,Hazırlama)</w:t>
            </w:r>
          </w:p>
        </w:tc>
      </w:tr>
      <w:tr w:rsidR="00F3214A" w:rsidRPr="002501E0" w:rsidTr="00F3214A">
        <w:tc>
          <w:tcPr>
            <w:tcW w:w="8856" w:type="dxa"/>
          </w:tcPr>
          <w:p w:rsidR="00F3214A" w:rsidRPr="002501E0" w:rsidRDefault="00F3214A" w:rsidP="00F3214A">
            <w:pPr>
              <w:widowControl w:val="0"/>
            </w:pPr>
            <w:r w:rsidRPr="002501E0">
              <w:t>Hizmet 4:Öğretimin Yürütülmesi</w:t>
            </w:r>
          </w:p>
        </w:tc>
      </w:tr>
      <w:tr w:rsidR="00F3214A" w:rsidRPr="002501E0" w:rsidTr="00F3214A">
        <w:tc>
          <w:tcPr>
            <w:tcW w:w="8856" w:type="dxa"/>
          </w:tcPr>
          <w:p w:rsidR="00F3214A" w:rsidRPr="002501E0" w:rsidRDefault="00F3214A" w:rsidP="00F3214A">
            <w:pPr>
              <w:widowControl w:val="0"/>
            </w:pPr>
            <w:r w:rsidRPr="002501E0">
              <w:t>Hizmet 5:Ölçme ve Değerlendirme</w:t>
            </w:r>
          </w:p>
        </w:tc>
      </w:tr>
      <w:tr w:rsidR="00F3214A" w:rsidRPr="002501E0" w:rsidTr="00F3214A">
        <w:tc>
          <w:tcPr>
            <w:tcW w:w="8856" w:type="dxa"/>
          </w:tcPr>
          <w:p w:rsidR="00F3214A" w:rsidRPr="002501E0" w:rsidRDefault="00F3214A" w:rsidP="00F3214A">
            <w:pPr>
              <w:widowControl w:val="0"/>
              <w:rPr>
                <w:b/>
              </w:rPr>
            </w:pPr>
            <w:r w:rsidRPr="002501E0">
              <w:rPr>
                <w:b/>
              </w:rPr>
              <w:t xml:space="preserve">FAALİYET </w:t>
            </w:r>
            <w:proofErr w:type="gramStart"/>
            <w:r w:rsidRPr="002501E0">
              <w:rPr>
                <w:b/>
              </w:rPr>
              <w:t>ALANI:YÖNETİM</w:t>
            </w:r>
            <w:proofErr w:type="gramEnd"/>
            <w:r w:rsidRPr="002501E0">
              <w:rPr>
                <w:b/>
              </w:rPr>
              <w:t xml:space="preserve"> İŞLEMLERİ</w:t>
            </w:r>
          </w:p>
        </w:tc>
      </w:tr>
      <w:tr w:rsidR="00F3214A" w:rsidRPr="002501E0" w:rsidTr="00F3214A">
        <w:tc>
          <w:tcPr>
            <w:tcW w:w="8856" w:type="dxa"/>
          </w:tcPr>
          <w:p w:rsidR="00F3214A" w:rsidRPr="002501E0" w:rsidRDefault="00F3214A" w:rsidP="00F3214A">
            <w:pPr>
              <w:widowControl w:val="0"/>
            </w:pPr>
            <w:r w:rsidRPr="002501E0">
              <w:t>Hizmet 1:Öğrenci İşleri Hizmeti(Kayıt-</w:t>
            </w:r>
            <w:proofErr w:type="gramStart"/>
            <w:r w:rsidRPr="002501E0">
              <w:t>Nakil,Devam</w:t>
            </w:r>
            <w:proofErr w:type="gramEnd"/>
            <w:r w:rsidRPr="002501E0">
              <w:t>-Devamsızlık)</w:t>
            </w:r>
          </w:p>
        </w:tc>
      </w:tr>
      <w:tr w:rsidR="00F3214A" w:rsidRPr="002501E0" w:rsidTr="00F3214A">
        <w:tc>
          <w:tcPr>
            <w:tcW w:w="8856" w:type="dxa"/>
          </w:tcPr>
          <w:p w:rsidR="00F3214A" w:rsidRPr="002501E0" w:rsidRDefault="00F3214A" w:rsidP="00F3214A">
            <w:pPr>
              <w:widowControl w:val="0"/>
            </w:pPr>
            <w:r w:rsidRPr="002501E0">
              <w:t xml:space="preserve">Hizmet 2:Öğretmen İşleri Hizmeti(Derece </w:t>
            </w:r>
            <w:proofErr w:type="gramStart"/>
            <w:r w:rsidRPr="002501E0">
              <w:t>Terfi,</w:t>
            </w:r>
            <w:proofErr w:type="spellStart"/>
            <w:r w:rsidRPr="002501E0">
              <w:t>Hizmetiçi</w:t>
            </w:r>
            <w:proofErr w:type="spellEnd"/>
            <w:proofErr w:type="gramEnd"/>
            <w:r w:rsidRPr="002501E0">
              <w:t xml:space="preserve"> Eğitim,Özlük hakları)</w:t>
            </w:r>
          </w:p>
        </w:tc>
      </w:tr>
      <w:tr w:rsidR="00F3214A" w:rsidRPr="002501E0" w:rsidTr="00F3214A">
        <w:tc>
          <w:tcPr>
            <w:tcW w:w="8856" w:type="dxa"/>
          </w:tcPr>
          <w:p w:rsidR="00F3214A" w:rsidRPr="002501E0" w:rsidRDefault="00F3214A" w:rsidP="00F3214A">
            <w:pPr>
              <w:widowControl w:val="0"/>
            </w:pPr>
            <w:r w:rsidRPr="002501E0">
              <w:t>Hizmet 3:Görev Dağılımı</w:t>
            </w:r>
          </w:p>
        </w:tc>
      </w:tr>
      <w:tr w:rsidR="00F3214A" w:rsidRPr="002501E0" w:rsidTr="00F3214A">
        <w:tc>
          <w:tcPr>
            <w:tcW w:w="8856" w:type="dxa"/>
          </w:tcPr>
          <w:p w:rsidR="00F3214A" w:rsidRPr="002501E0" w:rsidRDefault="00F3214A" w:rsidP="00F3214A">
            <w:pPr>
              <w:widowControl w:val="0"/>
            </w:pPr>
            <w:r w:rsidRPr="002501E0">
              <w:t>Hizmet 4:Denetim</w:t>
            </w:r>
          </w:p>
        </w:tc>
      </w:tr>
      <w:tr w:rsidR="00F3214A" w:rsidRPr="002501E0" w:rsidTr="00F3214A">
        <w:tc>
          <w:tcPr>
            <w:tcW w:w="8856" w:type="dxa"/>
          </w:tcPr>
          <w:p w:rsidR="00F3214A" w:rsidRPr="002501E0" w:rsidRDefault="00F3214A" w:rsidP="00F3214A">
            <w:pPr>
              <w:widowControl w:val="0"/>
            </w:pPr>
            <w:r w:rsidRPr="002501E0">
              <w:t>Hizmet 5:Organizasyon ve İş tanımı</w:t>
            </w:r>
          </w:p>
        </w:tc>
      </w:tr>
      <w:tr w:rsidR="00F3214A" w:rsidRPr="002501E0" w:rsidTr="00F3214A">
        <w:tc>
          <w:tcPr>
            <w:tcW w:w="8856" w:type="dxa"/>
          </w:tcPr>
          <w:p w:rsidR="00F3214A" w:rsidRPr="002501E0" w:rsidRDefault="00F3214A" w:rsidP="00F3214A">
            <w:pPr>
              <w:widowControl w:val="0"/>
              <w:rPr>
                <w:b/>
              </w:rPr>
            </w:pPr>
            <w:r w:rsidRPr="002501E0">
              <w:rPr>
                <w:b/>
              </w:rPr>
              <w:lastRenderedPageBreak/>
              <w:t xml:space="preserve">FAALİYET </w:t>
            </w:r>
            <w:proofErr w:type="gramStart"/>
            <w:r w:rsidRPr="002501E0">
              <w:rPr>
                <w:b/>
              </w:rPr>
              <w:t>ALANI:DİĞER</w:t>
            </w:r>
            <w:proofErr w:type="gramEnd"/>
            <w:r w:rsidRPr="002501E0">
              <w:rPr>
                <w:b/>
              </w:rPr>
              <w:t xml:space="preserve"> HİZMETLER</w:t>
            </w:r>
          </w:p>
        </w:tc>
      </w:tr>
      <w:tr w:rsidR="00F3214A" w:rsidRPr="002501E0" w:rsidTr="00F3214A">
        <w:tc>
          <w:tcPr>
            <w:tcW w:w="8856" w:type="dxa"/>
          </w:tcPr>
          <w:p w:rsidR="00F3214A" w:rsidRPr="002501E0" w:rsidRDefault="00F3214A" w:rsidP="00F3214A">
            <w:pPr>
              <w:widowControl w:val="0"/>
            </w:pPr>
            <w:r w:rsidRPr="002501E0">
              <w:t>Hizmet 1:Temizlik Hizmetleri</w:t>
            </w:r>
          </w:p>
        </w:tc>
      </w:tr>
      <w:tr w:rsidR="00F3214A" w:rsidRPr="002501E0" w:rsidTr="00F3214A">
        <w:tc>
          <w:tcPr>
            <w:tcW w:w="8856" w:type="dxa"/>
          </w:tcPr>
          <w:p w:rsidR="00F3214A" w:rsidRPr="002501E0" w:rsidRDefault="00F3214A" w:rsidP="00F3214A">
            <w:pPr>
              <w:widowControl w:val="0"/>
            </w:pPr>
            <w:r w:rsidRPr="002501E0">
              <w:t>Hizmet 2:</w:t>
            </w:r>
            <w:proofErr w:type="gramStart"/>
            <w:r w:rsidRPr="002501E0">
              <w:t>Bakım,Onarım</w:t>
            </w:r>
            <w:proofErr w:type="gramEnd"/>
          </w:p>
        </w:tc>
      </w:tr>
      <w:tr w:rsidR="00F3214A" w:rsidRPr="002501E0" w:rsidTr="00F3214A">
        <w:tc>
          <w:tcPr>
            <w:tcW w:w="8856" w:type="dxa"/>
          </w:tcPr>
          <w:p w:rsidR="00F3214A" w:rsidRPr="002501E0" w:rsidRDefault="00F3214A" w:rsidP="00F3214A">
            <w:pPr>
              <w:widowControl w:val="0"/>
            </w:pPr>
            <w:r w:rsidRPr="002501E0">
              <w:t>Hizmet 3:Bağış</w:t>
            </w:r>
          </w:p>
        </w:tc>
      </w:tr>
      <w:tr w:rsidR="00F3214A" w:rsidRPr="002501E0" w:rsidTr="00F3214A">
        <w:tc>
          <w:tcPr>
            <w:tcW w:w="8856" w:type="dxa"/>
          </w:tcPr>
          <w:p w:rsidR="00F3214A" w:rsidRPr="002501E0" w:rsidRDefault="00F3214A" w:rsidP="00F3214A">
            <w:pPr>
              <w:widowControl w:val="0"/>
            </w:pPr>
            <w:r w:rsidRPr="002501E0">
              <w:t>Hizmet 4:</w:t>
            </w:r>
            <w:proofErr w:type="gramStart"/>
            <w:r w:rsidRPr="002501E0">
              <w:t>Kurs,kantin</w:t>
            </w:r>
            <w:proofErr w:type="gramEnd"/>
            <w:r w:rsidRPr="002501E0">
              <w:t>, kira gelirleri</w:t>
            </w:r>
          </w:p>
        </w:tc>
      </w:tr>
    </w:tbl>
    <w:p w:rsidR="00F3214A" w:rsidRPr="002501E0" w:rsidRDefault="00F3214A" w:rsidP="00F3214A">
      <w:pPr>
        <w:widowControl w:val="0"/>
      </w:pPr>
    </w:p>
    <w:p w:rsidR="00F3214A" w:rsidRPr="002501E0" w:rsidRDefault="00C91378" w:rsidP="007B2DE1">
      <w:pPr>
        <w:widowControl w:val="0"/>
        <w:spacing w:before="100" w:beforeAutospacing="1" w:after="100" w:afterAutospacing="1" w:line="360" w:lineRule="auto"/>
        <w:ind w:left="705"/>
        <w:rPr>
          <w:b/>
        </w:rPr>
      </w:pPr>
      <w:r w:rsidRPr="002501E0">
        <w:rPr>
          <w:b/>
        </w:rPr>
        <w:t>1.4.</w:t>
      </w:r>
      <w:r w:rsidR="00F3214A" w:rsidRPr="002501E0">
        <w:rPr>
          <w:b/>
        </w:rPr>
        <w:t xml:space="preserve">Paydaş </w:t>
      </w:r>
      <w:proofErr w:type="gramStart"/>
      <w:r w:rsidR="00F3214A" w:rsidRPr="002501E0">
        <w:rPr>
          <w:b/>
        </w:rPr>
        <w:t>Analizi  Paydaşların</w:t>
      </w:r>
      <w:proofErr w:type="gramEnd"/>
      <w:r w:rsidR="00F3214A" w:rsidRPr="002501E0">
        <w:rPr>
          <w:b/>
        </w:rPr>
        <w:t xml:space="preserve"> </w:t>
      </w:r>
      <w:proofErr w:type="spellStart"/>
      <w:r w:rsidR="00F3214A" w:rsidRPr="002501E0">
        <w:rPr>
          <w:b/>
        </w:rPr>
        <w:t>Önceliklendirilmesi</w:t>
      </w:r>
      <w:proofErr w:type="spellEnd"/>
      <w:r w:rsidR="00F3214A" w:rsidRPr="002501E0">
        <w:rPr>
          <w:b/>
        </w:rPr>
        <w:t>:</w:t>
      </w:r>
    </w:p>
    <w:p w:rsidR="00C91378" w:rsidRPr="002501E0" w:rsidRDefault="00C91378" w:rsidP="007B2DE1">
      <w:pPr>
        <w:widowControl w:val="0"/>
        <w:spacing w:before="100" w:beforeAutospacing="1" w:after="100" w:afterAutospacing="1" w:line="360" w:lineRule="auto"/>
        <w:ind w:left="705"/>
      </w:pPr>
    </w:p>
    <w:p w:rsidR="00C91378" w:rsidRPr="002501E0" w:rsidRDefault="00C91378" w:rsidP="007B2DE1">
      <w:pPr>
        <w:tabs>
          <w:tab w:val="left" w:pos="2220"/>
        </w:tabs>
        <w:spacing w:before="100" w:beforeAutospacing="1" w:after="100" w:afterAutospacing="1" w:line="360" w:lineRule="auto"/>
      </w:pPr>
      <w:r w:rsidRPr="002501E0">
        <w:rPr>
          <w:b/>
        </w:rPr>
        <w:t xml:space="preserve">PAYDAŞ ANALİZİ: </w:t>
      </w:r>
    </w:p>
    <w:p w:rsidR="00C91378" w:rsidRPr="002501E0" w:rsidRDefault="00C91378" w:rsidP="007B2DE1">
      <w:pPr>
        <w:spacing w:before="100" w:beforeAutospacing="1" w:after="100" w:afterAutospacing="1" w:line="360" w:lineRule="auto"/>
      </w:pPr>
    </w:p>
    <w:p w:rsidR="00C91378" w:rsidRPr="002501E0" w:rsidRDefault="00C91378" w:rsidP="007B2DE1">
      <w:pPr>
        <w:pStyle w:val="Balk3"/>
        <w:numPr>
          <w:ilvl w:val="0"/>
          <w:numId w:val="0"/>
        </w:numPr>
        <w:spacing w:before="100" w:beforeAutospacing="1" w:after="100" w:afterAutospacing="1" w:line="360" w:lineRule="auto"/>
        <w:jc w:val="both"/>
        <w:rPr>
          <w:rFonts w:ascii="Times New Roman" w:hAnsi="Times New Roman" w:cs="Times New Roman"/>
          <w:b w:val="0"/>
          <w:sz w:val="24"/>
          <w:szCs w:val="24"/>
        </w:rPr>
      </w:pPr>
      <w:r w:rsidRPr="002501E0">
        <w:rPr>
          <w:rFonts w:ascii="Times New Roman" w:hAnsi="Times New Roman" w:cs="Times New Roman"/>
        </w:rPr>
        <w:t xml:space="preserve">       </w:t>
      </w:r>
      <w:r w:rsidRPr="002501E0">
        <w:rPr>
          <w:rFonts w:ascii="Times New Roman" w:hAnsi="Times New Roman" w:cs="Times New Roman"/>
          <w:b w:val="0"/>
          <w:sz w:val="24"/>
          <w:szCs w:val="24"/>
        </w:rPr>
        <w:t>Okulumuzun paydaşları, okulumuzun faaliyetleri doğrudan veya olumlu, olumlu ya da olumsuz yönde etkilenen veya okulu etkileyen kişi, grup ve ya kurumlardır. Okulumuzun ana işlevi yasalarla kendisine verilen eğitim-öğretim hizmetleridir. Eğitim-öğretim hizmetlerini okulun mevcut yapısı ve görevleri, paydaşlarıyla olan etkileşimi ile biçimlenmektedir.</w:t>
      </w:r>
    </w:p>
    <w:tbl>
      <w:tblPr>
        <w:tblpPr w:leftFromText="141" w:rightFromText="141" w:vertAnchor="text" w:horzAnchor="margin" w:tblpXSpec="center" w:tblpY="176"/>
        <w:tblW w:w="10107" w:type="dxa"/>
        <w:tblCellMar>
          <w:left w:w="0" w:type="dxa"/>
          <w:right w:w="0" w:type="dxa"/>
        </w:tblCellMar>
        <w:tblLook w:val="0000"/>
      </w:tblPr>
      <w:tblGrid>
        <w:gridCol w:w="648"/>
        <w:gridCol w:w="2009"/>
        <w:gridCol w:w="950"/>
        <w:gridCol w:w="962"/>
        <w:gridCol w:w="1030"/>
        <w:gridCol w:w="1216"/>
        <w:gridCol w:w="1283"/>
        <w:gridCol w:w="886"/>
        <w:gridCol w:w="1123"/>
      </w:tblGrid>
      <w:tr w:rsidR="00C91378" w:rsidRPr="002501E0" w:rsidTr="00C91378">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91378" w:rsidRPr="002501E0" w:rsidRDefault="00C91378" w:rsidP="00C91378">
            <w:pPr>
              <w:rPr>
                <w:iCs/>
              </w:rPr>
            </w:pPr>
            <w:r w:rsidRPr="002501E0">
              <w:rPr>
                <w:b/>
                <w:bCs/>
                <w:iCs/>
              </w:rPr>
              <w:t>S.N</w:t>
            </w:r>
          </w:p>
        </w:tc>
        <w:tc>
          <w:tcPr>
            <w:tcW w:w="20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b/>
                <w:bCs/>
                <w:iCs/>
              </w:rPr>
              <w:t>Paydaş</w:t>
            </w:r>
          </w:p>
          <w:p w:rsidR="00C91378" w:rsidRPr="002501E0" w:rsidRDefault="00C91378" w:rsidP="00C91378">
            <w:pPr>
              <w:jc w:val="center"/>
              <w:rPr>
                <w:iCs/>
              </w:rPr>
            </w:pPr>
            <w:r w:rsidRPr="002501E0">
              <w:rPr>
                <w:b/>
                <w:bCs/>
                <w:iCs/>
              </w:rPr>
              <w:t>Adı</w:t>
            </w:r>
          </w:p>
        </w:tc>
        <w:tc>
          <w:tcPr>
            <w:tcW w:w="9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b/>
                <w:bCs/>
                <w:iCs/>
              </w:rPr>
              <w:t>İç Paydaş</w:t>
            </w:r>
          </w:p>
        </w:tc>
        <w:tc>
          <w:tcPr>
            <w:tcW w:w="9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b/>
                <w:bCs/>
                <w:iCs/>
              </w:rPr>
              <w:t>Dış Paydaş</w:t>
            </w:r>
          </w:p>
        </w:tc>
        <w:tc>
          <w:tcPr>
            <w:tcW w:w="10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b/>
                <w:bCs/>
                <w:iCs/>
              </w:rPr>
              <w:t>Müşteri</w:t>
            </w:r>
          </w:p>
        </w:tc>
        <w:tc>
          <w:tcPr>
            <w:tcW w:w="12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b/>
                <w:bCs/>
                <w:iCs/>
              </w:rPr>
              <w:t>Tedarikçi</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b/>
                <w:bCs/>
                <w:iCs/>
              </w:rPr>
              <w:t>Çalışanlar</w:t>
            </w:r>
          </w:p>
        </w:tc>
        <w:tc>
          <w:tcPr>
            <w:tcW w:w="8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b/>
                <w:bCs/>
                <w:iCs/>
              </w:rPr>
              <w:t>Temel Ortak</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b/>
                <w:bCs/>
                <w:iCs/>
              </w:rPr>
              <w:t>Stratejik</w:t>
            </w:r>
          </w:p>
          <w:p w:rsidR="00C91378" w:rsidRPr="002501E0" w:rsidRDefault="00C91378" w:rsidP="00C91378">
            <w:pPr>
              <w:jc w:val="center"/>
              <w:rPr>
                <w:iCs/>
              </w:rPr>
            </w:pPr>
            <w:r w:rsidRPr="002501E0">
              <w:rPr>
                <w:b/>
                <w:bCs/>
                <w:iCs/>
              </w:rPr>
              <w:t>Ortak</w:t>
            </w:r>
          </w:p>
        </w:tc>
      </w:tr>
      <w:tr w:rsidR="00C91378" w:rsidRPr="002501E0" w:rsidTr="00C91378">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1378" w:rsidRPr="002501E0" w:rsidRDefault="00C91378" w:rsidP="00C91378">
            <w:pPr>
              <w:rPr>
                <w:iCs/>
              </w:rPr>
            </w:pPr>
            <w:r w:rsidRPr="002501E0">
              <w:rPr>
                <w:iCs/>
              </w:rPr>
              <w:t>1</w:t>
            </w:r>
          </w:p>
        </w:tc>
        <w:tc>
          <w:tcPr>
            <w:tcW w:w="2009"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rPr>
                <w:iCs/>
              </w:rPr>
            </w:pPr>
            <w:r w:rsidRPr="002501E0">
              <w:rPr>
                <w:iCs/>
              </w:rPr>
              <w:t>İl Milli Eğitim Müdürlüğü</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X</w:t>
            </w:r>
          </w:p>
        </w:tc>
        <w:tc>
          <w:tcPr>
            <w:tcW w:w="962"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1030"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X</w:t>
            </w:r>
          </w:p>
        </w:tc>
        <w:tc>
          <w:tcPr>
            <w:tcW w:w="1123"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X</w:t>
            </w:r>
          </w:p>
        </w:tc>
      </w:tr>
      <w:tr w:rsidR="00C91378" w:rsidRPr="002501E0" w:rsidTr="00C91378">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1378" w:rsidRPr="002501E0" w:rsidRDefault="00C91378" w:rsidP="00C91378">
            <w:pPr>
              <w:rPr>
                <w:iCs/>
              </w:rPr>
            </w:pPr>
            <w:r w:rsidRPr="002501E0">
              <w:rPr>
                <w:iCs/>
              </w:rPr>
              <w:t>2</w:t>
            </w:r>
          </w:p>
        </w:tc>
        <w:tc>
          <w:tcPr>
            <w:tcW w:w="2009"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rPr>
                <w:iCs/>
              </w:rPr>
            </w:pPr>
            <w:r w:rsidRPr="002501E0">
              <w:rPr>
                <w:iCs/>
              </w:rPr>
              <w:t>Öğretmenler</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X</w:t>
            </w:r>
          </w:p>
        </w:tc>
        <w:tc>
          <w:tcPr>
            <w:tcW w:w="962"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1030"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X</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1123"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r>
      <w:tr w:rsidR="00C91378" w:rsidRPr="002501E0" w:rsidTr="00C91378">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1378" w:rsidRPr="002501E0" w:rsidRDefault="00C91378" w:rsidP="00C91378">
            <w:pPr>
              <w:rPr>
                <w:iCs/>
              </w:rPr>
            </w:pPr>
            <w:r w:rsidRPr="002501E0">
              <w:rPr>
                <w:iCs/>
              </w:rPr>
              <w:t>3</w:t>
            </w:r>
          </w:p>
        </w:tc>
        <w:tc>
          <w:tcPr>
            <w:tcW w:w="2009"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rPr>
                <w:iCs/>
              </w:rPr>
            </w:pPr>
            <w:r w:rsidRPr="002501E0">
              <w:rPr>
                <w:iCs/>
              </w:rPr>
              <w:t>Öğrenciler</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X</w:t>
            </w:r>
          </w:p>
        </w:tc>
        <w:tc>
          <w:tcPr>
            <w:tcW w:w="962"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1030"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X</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1123"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r>
      <w:tr w:rsidR="00C91378" w:rsidRPr="002501E0" w:rsidTr="00C91378">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1378" w:rsidRPr="002501E0" w:rsidRDefault="00C91378" w:rsidP="00C91378">
            <w:pPr>
              <w:rPr>
                <w:iCs/>
              </w:rPr>
            </w:pPr>
            <w:r w:rsidRPr="002501E0">
              <w:rPr>
                <w:iCs/>
              </w:rPr>
              <w:t>4</w:t>
            </w:r>
          </w:p>
        </w:tc>
        <w:tc>
          <w:tcPr>
            <w:tcW w:w="2009"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rPr>
                <w:iCs/>
              </w:rPr>
            </w:pPr>
            <w:r w:rsidRPr="002501E0">
              <w:rPr>
                <w:iCs/>
              </w:rPr>
              <w:t>Okul Aile Birliği</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X</w:t>
            </w:r>
          </w:p>
        </w:tc>
        <w:tc>
          <w:tcPr>
            <w:tcW w:w="962"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1030"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X</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1123"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X</w:t>
            </w:r>
          </w:p>
        </w:tc>
      </w:tr>
      <w:tr w:rsidR="00C91378" w:rsidRPr="002501E0" w:rsidTr="00C91378">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1378" w:rsidRPr="002501E0" w:rsidRDefault="00C91378" w:rsidP="00C91378">
            <w:pPr>
              <w:rPr>
                <w:iCs/>
              </w:rPr>
            </w:pPr>
            <w:r w:rsidRPr="002501E0">
              <w:rPr>
                <w:iCs/>
              </w:rPr>
              <w:t>5</w:t>
            </w:r>
          </w:p>
        </w:tc>
        <w:tc>
          <w:tcPr>
            <w:tcW w:w="2009"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rPr>
                <w:iCs/>
              </w:rPr>
            </w:pPr>
            <w:r w:rsidRPr="002501E0">
              <w:rPr>
                <w:iCs/>
              </w:rPr>
              <w:t>Memurlar</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X</w:t>
            </w:r>
          </w:p>
        </w:tc>
        <w:tc>
          <w:tcPr>
            <w:tcW w:w="962"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1030"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X</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X</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X</w:t>
            </w:r>
          </w:p>
        </w:tc>
        <w:tc>
          <w:tcPr>
            <w:tcW w:w="1123"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r>
      <w:tr w:rsidR="00C91378" w:rsidRPr="002501E0" w:rsidTr="00C91378">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1378" w:rsidRPr="002501E0" w:rsidRDefault="00C91378" w:rsidP="00C91378">
            <w:pPr>
              <w:rPr>
                <w:iCs/>
              </w:rPr>
            </w:pPr>
            <w:r w:rsidRPr="002501E0">
              <w:rPr>
                <w:iCs/>
              </w:rPr>
              <w:t>6</w:t>
            </w:r>
          </w:p>
        </w:tc>
        <w:tc>
          <w:tcPr>
            <w:tcW w:w="2009"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rPr>
                <w:iCs/>
              </w:rPr>
            </w:pPr>
            <w:r w:rsidRPr="002501E0">
              <w:rPr>
                <w:iCs/>
              </w:rPr>
              <w:t>Yardımcı personel</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X</w:t>
            </w:r>
          </w:p>
        </w:tc>
        <w:tc>
          <w:tcPr>
            <w:tcW w:w="962"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1030"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X</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X</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X</w:t>
            </w:r>
          </w:p>
        </w:tc>
        <w:tc>
          <w:tcPr>
            <w:tcW w:w="1123"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r>
      <w:tr w:rsidR="00C91378" w:rsidRPr="002501E0" w:rsidTr="00C91378">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1378" w:rsidRPr="002501E0" w:rsidRDefault="00C91378" w:rsidP="00C91378">
            <w:pPr>
              <w:rPr>
                <w:iCs/>
              </w:rPr>
            </w:pPr>
            <w:r w:rsidRPr="002501E0">
              <w:rPr>
                <w:iCs/>
              </w:rPr>
              <w:t>7</w:t>
            </w:r>
          </w:p>
        </w:tc>
        <w:tc>
          <w:tcPr>
            <w:tcW w:w="2009"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rPr>
                <w:iCs/>
              </w:rPr>
            </w:pPr>
            <w:r w:rsidRPr="002501E0">
              <w:rPr>
                <w:iCs/>
              </w:rPr>
              <w:t>Veliler</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962"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X</w:t>
            </w:r>
          </w:p>
        </w:tc>
        <w:tc>
          <w:tcPr>
            <w:tcW w:w="1030"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X</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X</w:t>
            </w:r>
          </w:p>
        </w:tc>
        <w:tc>
          <w:tcPr>
            <w:tcW w:w="1123"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r>
      <w:tr w:rsidR="00C91378" w:rsidRPr="002501E0" w:rsidTr="00C91378">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1378" w:rsidRPr="002501E0" w:rsidRDefault="00C91378" w:rsidP="00C91378">
            <w:pPr>
              <w:rPr>
                <w:iCs/>
              </w:rPr>
            </w:pPr>
            <w:r w:rsidRPr="002501E0">
              <w:rPr>
                <w:iCs/>
              </w:rPr>
              <w:t>8</w:t>
            </w:r>
          </w:p>
        </w:tc>
        <w:tc>
          <w:tcPr>
            <w:tcW w:w="2009"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rPr>
                <w:iCs/>
              </w:rPr>
            </w:pPr>
            <w:r w:rsidRPr="002501E0">
              <w:rPr>
                <w:iCs/>
              </w:rPr>
              <w:t>Hayırseverler</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962"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X</w:t>
            </w:r>
          </w:p>
        </w:tc>
        <w:tc>
          <w:tcPr>
            <w:tcW w:w="1030"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1123"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r>
      <w:tr w:rsidR="00C91378" w:rsidRPr="002501E0" w:rsidTr="00C91378">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1378" w:rsidRPr="002501E0" w:rsidRDefault="00C91378" w:rsidP="00C91378">
            <w:pPr>
              <w:rPr>
                <w:iCs/>
              </w:rPr>
            </w:pPr>
            <w:r w:rsidRPr="002501E0">
              <w:rPr>
                <w:iCs/>
              </w:rPr>
              <w:t>9</w:t>
            </w:r>
          </w:p>
        </w:tc>
        <w:tc>
          <w:tcPr>
            <w:tcW w:w="2009"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rPr>
                <w:iCs/>
              </w:rPr>
            </w:pPr>
            <w:r w:rsidRPr="002501E0">
              <w:rPr>
                <w:iCs/>
              </w:rPr>
              <w:t>Belediye</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962"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X</w:t>
            </w:r>
          </w:p>
        </w:tc>
        <w:tc>
          <w:tcPr>
            <w:tcW w:w="1030"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X</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1123"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r>
      <w:tr w:rsidR="00C91378" w:rsidRPr="002501E0" w:rsidTr="00C91378">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1378" w:rsidRPr="002501E0" w:rsidRDefault="00C91378" w:rsidP="00C91378">
            <w:pPr>
              <w:rPr>
                <w:iCs/>
              </w:rPr>
            </w:pPr>
            <w:r w:rsidRPr="002501E0">
              <w:rPr>
                <w:iCs/>
              </w:rPr>
              <w:t>10</w:t>
            </w:r>
          </w:p>
        </w:tc>
        <w:tc>
          <w:tcPr>
            <w:tcW w:w="2009"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rPr>
                <w:iCs/>
              </w:rPr>
            </w:pPr>
            <w:r w:rsidRPr="002501E0">
              <w:rPr>
                <w:iCs/>
              </w:rPr>
              <w:t>Medya</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962"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X</w:t>
            </w:r>
          </w:p>
        </w:tc>
        <w:tc>
          <w:tcPr>
            <w:tcW w:w="1030"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1123"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r>
      <w:tr w:rsidR="00C91378" w:rsidRPr="002501E0" w:rsidTr="00C91378">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1378" w:rsidRPr="002501E0" w:rsidRDefault="00C91378" w:rsidP="00C91378">
            <w:pPr>
              <w:rPr>
                <w:iCs/>
              </w:rPr>
            </w:pPr>
            <w:r w:rsidRPr="002501E0">
              <w:rPr>
                <w:iCs/>
              </w:rPr>
              <w:t>11</w:t>
            </w:r>
          </w:p>
        </w:tc>
        <w:tc>
          <w:tcPr>
            <w:tcW w:w="2009"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rPr>
                <w:iCs/>
              </w:rPr>
            </w:pPr>
            <w:r w:rsidRPr="002501E0">
              <w:rPr>
                <w:iCs/>
              </w:rPr>
              <w:t>Sivil Toplum Örgütleri</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962"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X</w:t>
            </w:r>
          </w:p>
        </w:tc>
        <w:tc>
          <w:tcPr>
            <w:tcW w:w="1030"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X</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1123"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r>
      <w:tr w:rsidR="00C91378" w:rsidRPr="002501E0" w:rsidTr="00C91378">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1378" w:rsidRPr="002501E0" w:rsidRDefault="00C91378" w:rsidP="00C91378">
            <w:pPr>
              <w:rPr>
                <w:iCs/>
              </w:rPr>
            </w:pPr>
            <w:r w:rsidRPr="002501E0">
              <w:rPr>
                <w:iCs/>
              </w:rPr>
              <w:t>12</w:t>
            </w:r>
          </w:p>
        </w:tc>
        <w:tc>
          <w:tcPr>
            <w:tcW w:w="2009"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rPr>
                <w:iCs/>
              </w:rPr>
            </w:pPr>
            <w:r w:rsidRPr="002501E0">
              <w:rPr>
                <w:iCs/>
              </w:rPr>
              <w:t>Müftülük</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962"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X</w:t>
            </w:r>
          </w:p>
        </w:tc>
        <w:tc>
          <w:tcPr>
            <w:tcW w:w="1030"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1123"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X</w:t>
            </w:r>
          </w:p>
        </w:tc>
      </w:tr>
      <w:tr w:rsidR="00C91378" w:rsidRPr="002501E0" w:rsidTr="00C91378">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1378" w:rsidRPr="002501E0" w:rsidRDefault="00C91378" w:rsidP="00C91378">
            <w:pPr>
              <w:rPr>
                <w:iCs/>
              </w:rPr>
            </w:pPr>
            <w:r w:rsidRPr="002501E0">
              <w:rPr>
                <w:iCs/>
              </w:rPr>
              <w:t>13</w:t>
            </w:r>
          </w:p>
        </w:tc>
        <w:tc>
          <w:tcPr>
            <w:tcW w:w="2009"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rPr>
                <w:iCs/>
              </w:rPr>
            </w:pPr>
            <w:r w:rsidRPr="002501E0">
              <w:rPr>
                <w:iCs/>
              </w:rPr>
              <w:t>Okul Yönetimi</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X</w:t>
            </w:r>
          </w:p>
        </w:tc>
        <w:tc>
          <w:tcPr>
            <w:tcW w:w="962"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1030"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X</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X</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X</w:t>
            </w:r>
          </w:p>
        </w:tc>
        <w:tc>
          <w:tcPr>
            <w:tcW w:w="1123"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r>
      <w:tr w:rsidR="00C91378" w:rsidRPr="002501E0" w:rsidTr="00C91378">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1378" w:rsidRPr="002501E0" w:rsidRDefault="00C91378" w:rsidP="00C91378">
            <w:pPr>
              <w:rPr>
                <w:iCs/>
              </w:rPr>
            </w:pPr>
            <w:r w:rsidRPr="002501E0">
              <w:rPr>
                <w:iCs/>
              </w:rPr>
              <w:t>14</w:t>
            </w:r>
          </w:p>
        </w:tc>
        <w:tc>
          <w:tcPr>
            <w:tcW w:w="2009"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rPr>
                <w:iCs/>
              </w:rPr>
            </w:pPr>
            <w:r w:rsidRPr="002501E0">
              <w:rPr>
                <w:iCs/>
              </w:rPr>
              <w:t>Zümreler</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X</w:t>
            </w:r>
          </w:p>
        </w:tc>
        <w:tc>
          <w:tcPr>
            <w:tcW w:w="962"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1030"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c>
          <w:tcPr>
            <w:tcW w:w="1123"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jc w:val="center"/>
              <w:rPr>
                <w:iCs/>
              </w:rPr>
            </w:pPr>
            <w:r w:rsidRPr="002501E0">
              <w:rPr>
                <w:iCs/>
              </w:rPr>
              <w:t> </w:t>
            </w:r>
          </w:p>
        </w:tc>
      </w:tr>
      <w:tr w:rsidR="00C91378" w:rsidRPr="002501E0" w:rsidTr="00C91378">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1378" w:rsidRPr="002501E0" w:rsidRDefault="00C91378" w:rsidP="00C91378">
            <w:pPr>
              <w:rPr>
                <w:iCs/>
              </w:rPr>
            </w:pPr>
            <w:r w:rsidRPr="002501E0">
              <w:rPr>
                <w:iCs/>
              </w:rPr>
              <w:t>15</w:t>
            </w:r>
          </w:p>
        </w:tc>
        <w:tc>
          <w:tcPr>
            <w:tcW w:w="2009"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rPr>
                <w:iCs/>
              </w:rPr>
            </w:pPr>
            <w:r w:rsidRPr="002501E0">
              <w:rPr>
                <w:iCs/>
              </w:rPr>
              <w:t>Üniversiteler</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rPr>
                <w:iCs/>
              </w:rPr>
            </w:pPr>
            <w:r w:rsidRPr="002501E0">
              <w:rPr>
                <w:iCs/>
              </w:rPr>
              <w:t> </w:t>
            </w:r>
          </w:p>
        </w:tc>
        <w:tc>
          <w:tcPr>
            <w:tcW w:w="962"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rPr>
                <w:iCs/>
              </w:rPr>
            </w:pPr>
            <w:r w:rsidRPr="002501E0">
              <w:rPr>
                <w:iCs/>
              </w:rPr>
              <w:t xml:space="preserve">     X</w:t>
            </w:r>
          </w:p>
        </w:tc>
        <w:tc>
          <w:tcPr>
            <w:tcW w:w="1030"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rPr>
                <w:iCs/>
              </w:rPr>
            </w:pPr>
            <w:r w:rsidRPr="002501E0">
              <w:rPr>
                <w:iCs/>
              </w:rPr>
              <w:t xml:space="preserve">   X</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rPr>
                <w:iCs/>
              </w:rPr>
            </w:pPr>
            <w:r w:rsidRPr="002501E0">
              <w:rPr>
                <w:iCs/>
              </w:rPr>
              <w:t xml:space="preserve">      X</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rPr>
                <w:iCs/>
              </w:rPr>
            </w:pPr>
            <w:r w:rsidRPr="002501E0">
              <w:rPr>
                <w:iCs/>
              </w:rPr>
              <w:t> </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rPr>
                <w:iCs/>
              </w:rPr>
            </w:pPr>
            <w:r w:rsidRPr="002501E0">
              <w:rPr>
                <w:iCs/>
              </w:rPr>
              <w:t> </w:t>
            </w:r>
          </w:p>
        </w:tc>
        <w:tc>
          <w:tcPr>
            <w:tcW w:w="1123" w:type="dxa"/>
            <w:tcBorders>
              <w:top w:val="nil"/>
              <w:left w:val="nil"/>
              <w:bottom w:val="single" w:sz="8" w:space="0" w:color="auto"/>
              <w:right w:val="single" w:sz="8" w:space="0" w:color="auto"/>
            </w:tcBorders>
            <w:tcMar>
              <w:top w:w="0" w:type="dxa"/>
              <w:left w:w="108" w:type="dxa"/>
              <w:bottom w:w="0" w:type="dxa"/>
              <w:right w:w="108" w:type="dxa"/>
            </w:tcMar>
          </w:tcPr>
          <w:p w:rsidR="00C91378" w:rsidRPr="002501E0" w:rsidRDefault="00C91378" w:rsidP="00C91378">
            <w:pPr>
              <w:rPr>
                <w:iCs/>
              </w:rPr>
            </w:pPr>
            <w:r w:rsidRPr="002501E0">
              <w:rPr>
                <w:iCs/>
              </w:rPr>
              <w:t> </w:t>
            </w:r>
          </w:p>
        </w:tc>
      </w:tr>
    </w:tbl>
    <w:p w:rsidR="00C91378" w:rsidRPr="002501E0" w:rsidRDefault="00C91378" w:rsidP="00C91378">
      <w:pPr>
        <w:rPr>
          <w:rStyle w:val="Gl"/>
        </w:rPr>
      </w:pPr>
    </w:p>
    <w:p w:rsidR="00C91378" w:rsidRPr="002501E0" w:rsidRDefault="00C91378" w:rsidP="007B2DE1">
      <w:pPr>
        <w:spacing w:line="360" w:lineRule="auto"/>
        <w:rPr>
          <w:b/>
        </w:rPr>
      </w:pPr>
      <w:r w:rsidRPr="002501E0">
        <w:rPr>
          <w:rStyle w:val="Gl"/>
        </w:rPr>
        <w:t xml:space="preserve">  </w:t>
      </w:r>
      <w:proofErr w:type="gramStart"/>
      <w:r w:rsidRPr="002501E0">
        <w:rPr>
          <w:b/>
        </w:rPr>
        <w:t>a</w:t>
      </w:r>
      <w:proofErr w:type="gramEnd"/>
      <w:r w:rsidRPr="002501E0">
        <w:rPr>
          <w:b/>
        </w:rPr>
        <w:t>-İç Paydaşlar:</w:t>
      </w:r>
    </w:p>
    <w:p w:rsidR="00C91378" w:rsidRPr="002501E0" w:rsidRDefault="00C91378" w:rsidP="007B2DE1">
      <w:pPr>
        <w:spacing w:line="360" w:lineRule="auto"/>
      </w:pPr>
    </w:p>
    <w:p w:rsidR="00C91378" w:rsidRPr="002501E0" w:rsidRDefault="00C91378" w:rsidP="007B2DE1">
      <w:pPr>
        <w:spacing w:line="360" w:lineRule="auto"/>
        <w:jc w:val="both"/>
        <w:rPr>
          <w:b/>
        </w:rPr>
      </w:pPr>
      <w:r w:rsidRPr="002501E0">
        <w:t xml:space="preserve">    1</w:t>
      </w:r>
      <w:r w:rsidRPr="002501E0">
        <w:rPr>
          <w:b/>
        </w:rPr>
        <w:t xml:space="preserve">. </w:t>
      </w:r>
      <w:r w:rsidRPr="002501E0">
        <w:t xml:space="preserve">İl Milli Eğitim </w:t>
      </w:r>
      <w:proofErr w:type="gramStart"/>
      <w:r w:rsidRPr="002501E0">
        <w:t>Müdürlüğü</w:t>
      </w:r>
      <w:r w:rsidRPr="002501E0">
        <w:rPr>
          <w:b/>
        </w:rPr>
        <w:t xml:space="preserve"> : </w:t>
      </w:r>
      <w:r w:rsidRPr="002501E0">
        <w:t>Milli</w:t>
      </w:r>
      <w:proofErr w:type="gramEnd"/>
      <w:r w:rsidRPr="002501E0">
        <w:t xml:space="preserve"> Eğitim politikaları üretilmektedir, Genel Bütçe merkezden alınmaktadır, emir-komuta zincirinde kurumun üstü konumunda olup, hesap verilecek mercidir.</w:t>
      </w:r>
      <w:r w:rsidRPr="002501E0">
        <w:rPr>
          <w:b/>
        </w:rPr>
        <w:t xml:space="preserve">                             </w:t>
      </w:r>
    </w:p>
    <w:p w:rsidR="00826423" w:rsidRDefault="00C91378" w:rsidP="007B2DE1">
      <w:pPr>
        <w:pStyle w:val="Balk3"/>
        <w:numPr>
          <w:ilvl w:val="0"/>
          <w:numId w:val="0"/>
        </w:numPr>
        <w:spacing w:before="0" w:after="0" w:line="360" w:lineRule="auto"/>
        <w:ind w:left="142"/>
        <w:jc w:val="both"/>
        <w:rPr>
          <w:rFonts w:ascii="Times New Roman" w:hAnsi="Times New Roman" w:cs="Times New Roman"/>
          <w:b w:val="0"/>
          <w:sz w:val="24"/>
          <w:szCs w:val="24"/>
        </w:rPr>
      </w:pPr>
      <w:r w:rsidRPr="002501E0">
        <w:rPr>
          <w:rFonts w:ascii="Times New Roman" w:hAnsi="Times New Roman" w:cs="Times New Roman"/>
          <w:b w:val="0"/>
          <w:sz w:val="24"/>
          <w:szCs w:val="24"/>
        </w:rPr>
        <w:lastRenderedPageBreak/>
        <w:t xml:space="preserve"> </w:t>
      </w:r>
    </w:p>
    <w:p w:rsidR="00C91378" w:rsidRPr="002501E0" w:rsidRDefault="00C91378" w:rsidP="007B2DE1">
      <w:pPr>
        <w:pStyle w:val="Balk3"/>
        <w:numPr>
          <w:ilvl w:val="0"/>
          <w:numId w:val="0"/>
        </w:numPr>
        <w:spacing w:before="0" w:after="0" w:line="360" w:lineRule="auto"/>
        <w:ind w:left="142"/>
        <w:jc w:val="both"/>
        <w:rPr>
          <w:rFonts w:ascii="Times New Roman" w:hAnsi="Times New Roman" w:cs="Times New Roman"/>
          <w:b w:val="0"/>
          <w:sz w:val="24"/>
          <w:szCs w:val="24"/>
        </w:rPr>
      </w:pPr>
      <w:r w:rsidRPr="002501E0">
        <w:rPr>
          <w:rFonts w:ascii="Times New Roman" w:hAnsi="Times New Roman" w:cs="Times New Roman"/>
          <w:b w:val="0"/>
          <w:sz w:val="24"/>
          <w:szCs w:val="24"/>
        </w:rPr>
        <w:t>2.  Veliler: Okullara maddi ve manevi destek sağlayabilme kapasitesi bulunur. Aynı zamanda uyumlu işbirliği içinde olunması gereken kesimdir.</w:t>
      </w:r>
      <w:r w:rsidRPr="002501E0">
        <w:rPr>
          <w:rFonts w:ascii="Times New Roman" w:hAnsi="Times New Roman" w:cs="Times New Roman"/>
          <w:b w:val="0"/>
          <w:sz w:val="24"/>
          <w:szCs w:val="24"/>
        </w:rPr>
        <w:tab/>
      </w:r>
      <w:r w:rsidRPr="002501E0">
        <w:rPr>
          <w:rFonts w:ascii="Times New Roman" w:hAnsi="Times New Roman" w:cs="Times New Roman"/>
          <w:b w:val="0"/>
          <w:sz w:val="24"/>
          <w:szCs w:val="24"/>
        </w:rPr>
        <w:tab/>
      </w:r>
    </w:p>
    <w:p w:rsidR="00826423" w:rsidRDefault="00826423" w:rsidP="007B2DE1">
      <w:pPr>
        <w:pStyle w:val="Balk3"/>
        <w:numPr>
          <w:ilvl w:val="0"/>
          <w:numId w:val="0"/>
        </w:numPr>
        <w:spacing w:before="0" w:after="0" w:line="360" w:lineRule="auto"/>
        <w:ind w:left="142"/>
        <w:jc w:val="both"/>
        <w:rPr>
          <w:rFonts w:ascii="Times New Roman" w:hAnsi="Times New Roman" w:cs="Times New Roman"/>
          <w:b w:val="0"/>
          <w:sz w:val="24"/>
          <w:szCs w:val="24"/>
        </w:rPr>
      </w:pPr>
    </w:p>
    <w:p w:rsidR="00C91378" w:rsidRPr="002501E0" w:rsidRDefault="00C91378" w:rsidP="007B2DE1">
      <w:pPr>
        <w:pStyle w:val="Balk3"/>
        <w:numPr>
          <w:ilvl w:val="0"/>
          <w:numId w:val="0"/>
        </w:numPr>
        <w:spacing w:before="0" w:after="0" w:line="360" w:lineRule="auto"/>
        <w:ind w:left="142"/>
        <w:jc w:val="both"/>
        <w:rPr>
          <w:rFonts w:ascii="Times New Roman" w:hAnsi="Times New Roman" w:cs="Times New Roman"/>
          <w:b w:val="0"/>
          <w:sz w:val="24"/>
          <w:szCs w:val="24"/>
        </w:rPr>
      </w:pPr>
      <w:r w:rsidRPr="002501E0">
        <w:rPr>
          <w:rFonts w:ascii="Times New Roman" w:hAnsi="Times New Roman" w:cs="Times New Roman"/>
          <w:b w:val="0"/>
          <w:sz w:val="24"/>
          <w:szCs w:val="24"/>
        </w:rPr>
        <w:t xml:space="preserve">3. </w:t>
      </w:r>
      <w:proofErr w:type="gramStart"/>
      <w:r w:rsidRPr="002501E0">
        <w:rPr>
          <w:rFonts w:ascii="Times New Roman" w:hAnsi="Times New Roman" w:cs="Times New Roman"/>
          <w:b w:val="0"/>
          <w:sz w:val="24"/>
          <w:szCs w:val="24"/>
        </w:rPr>
        <w:t>Öğretmenler : Hizmeti</w:t>
      </w:r>
      <w:proofErr w:type="gramEnd"/>
      <w:r w:rsidRPr="002501E0">
        <w:rPr>
          <w:rFonts w:ascii="Times New Roman" w:hAnsi="Times New Roman" w:cs="Times New Roman"/>
          <w:b w:val="0"/>
          <w:sz w:val="24"/>
          <w:szCs w:val="24"/>
        </w:rPr>
        <w:t xml:space="preserve"> vermede personellerdir. Ast </w:t>
      </w:r>
      <w:proofErr w:type="gramStart"/>
      <w:r w:rsidRPr="002501E0">
        <w:rPr>
          <w:rFonts w:ascii="Times New Roman" w:hAnsi="Times New Roman" w:cs="Times New Roman"/>
          <w:b w:val="0"/>
          <w:sz w:val="24"/>
          <w:szCs w:val="24"/>
        </w:rPr>
        <w:t>konumundadır.Okulumuzda</w:t>
      </w:r>
      <w:proofErr w:type="gramEnd"/>
      <w:r w:rsidRPr="002501E0">
        <w:rPr>
          <w:rFonts w:ascii="Times New Roman" w:hAnsi="Times New Roman" w:cs="Times New Roman"/>
          <w:b w:val="0"/>
          <w:sz w:val="24"/>
          <w:szCs w:val="24"/>
        </w:rPr>
        <w:t xml:space="preserve"> çalışan öğretmenler  memnuniyetlerini ifade etmişlerdir.</w:t>
      </w:r>
    </w:p>
    <w:p w:rsidR="00826423" w:rsidRDefault="00826423" w:rsidP="007B2DE1">
      <w:pPr>
        <w:pStyle w:val="Balk3"/>
        <w:numPr>
          <w:ilvl w:val="0"/>
          <w:numId w:val="0"/>
        </w:numPr>
        <w:spacing w:before="0" w:after="0" w:line="360" w:lineRule="auto"/>
        <w:ind w:left="142"/>
        <w:jc w:val="both"/>
        <w:rPr>
          <w:rFonts w:ascii="Times New Roman" w:hAnsi="Times New Roman" w:cs="Times New Roman"/>
          <w:b w:val="0"/>
          <w:sz w:val="24"/>
          <w:szCs w:val="24"/>
        </w:rPr>
      </w:pPr>
    </w:p>
    <w:p w:rsidR="00C91378" w:rsidRPr="002501E0" w:rsidRDefault="00C91378" w:rsidP="007B2DE1">
      <w:pPr>
        <w:pStyle w:val="Balk3"/>
        <w:numPr>
          <w:ilvl w:val="0"/>
          <w:numId w:val="0"/>
        </w:numPr>
        <w:spacing w:before="0" w:after="0" w:line="360" w:lineRule="auto"/>
        <w:ind w:left="142"/>
        <w:jc w:val="both"/>
        <w:rPr>
          <w:rFonts w:ascii="Times New Roman" w:hAnsi="Times New Roman" w:cs="Times New Roman"/>
          <w:b w:val="0"/>
          <w:sz w:val="24"/>
          <w:szCs w:val="24"/>
        </w:rPr>
      </w:pPr>
      <w:r w:rsidRPr="002501E0">
        <w:rPr>
          <w:rFonts w:ascii="Times New Roman" w:hAnsi="Times New Roman" w:cs="Times New Roman"/>
          <w:b w:val="0"/>
          <w:sz w:val="24"/>
          <w:szCs w:val="24"/>
        </w:rPr>
        <w:t xml:space="preserve">4. </w:t>
      </w:r>
      <w:proofErr w:type="gramStart"/>
      <w:r w:rsidRPr="002501E0">
        <w:rPr>
          <w:rFonts w:ascii="Times New Roman" w:hAnsi="Times New Roman" w:cs="Times New Roman"/>
          <w:b w:val="0"/>
          <w:sz w:val="24"/>
          <w:szCs w:val="24"/>
        </w:rPr>
        <w:t>Öğrenciler : Hizmetin</w:t>
      </w:r>
      <w:proofErr w:type="gramEnd"/>
      <w:r w:rsidRPr="002501E0">
        <w:rPr>
          <w:rFonts w:ascii="Times New Roman" w:hAnsi="Times New Roman" w:cs="Times New Roman"/>
          <w:b w:val="0"/>
          <w:sz w:val="24"/>
          <w:szCs w:val="24"/>
        </w:rPr>
        <w:t xml:space="preserve"> sunulduğu paydaşlardır. İç ve dış paydaş kabul edilebileceği gibi iç paydaş görülmesi daha </w:t>
      </w:r>
      <w:proofErr w:type="gramStart"/>
      <w:r w:rsidRPr="002501E0">
        <w:rPr>
          <w:rFonts w:ascii="Times New Roman" w:hAnsi="Times New Roman" w:cs="Times New Roman"/>
          <w:b w:val="0"/>
          <w:sz w:val="24"/>
          <w:szCs w:val="24"/>
        </w:rPr>
        <w:t>uygundur.Okulumuz</w:t>
      </w:r>
      <w:proofErr w:type="gramEnd"/>
      <w:r w:rsidRPr="002501E0">
        <w:rPr>
          <w:rFonts w:ascii="Times New Roman" w:hAnsi="Times New Roman" w:cs="Times New Roman"/>
          <w:b w:val="0"/>
          <w:sz w:val="24"/>
          <w:szCs w:val="24"/>
        </w:rPr>
        <w:t xml:space="preserve"> öğrencileri memnuniyetlerini ifade etmişlerdir.</w:t>
      </w:r>
      <w:r w:rsidRPr="002501E0">
        <w:rPr>
          <w:rFonts w:ascii="Times New Roman" w:hAnsi="Times New Roman" w:cs="Times New Roman"/>
          <w:b w:val="0"/>
          <w:sz w:val="24"/>
          <w:szCs w:val="24"/>
        </w:rPr>
        <w:tab/>
      </w:r>
      <w:r w:rsidRPr="002501E0">
        <w:rPr>
          <w:rFonts w:ascii="Times New Roman" w:hAnsi="Times New Roman" w:cs="Times New Roman"/>
          <w:b w:val="0"/>
          <w:sz w:val="24"/>
          <w:szCs w:val="24"/>
        </w:rPr>
        <w:tab/>
      </w:r>
      <w:r w:rsidRPr="002501E0">
        <w:rPr>
          <w:rFonts w:ascii="Times New Roman" w:hAnsi="Times New Roman" w:cs="Times New Roman"/>
          <w:b w:val="0"/>
          <w:sz w:val="24"/>
          <w:szCs w:val="24"/>
        </w:rPr>
        <w:tab/>
      </w:r>
    </w:p>
    <w:p w:rsidR="00826423" w:rsidRDefault="00826423" w:rsidP="007B2DE1">
      <w:pPr>
        <w:pStyle w:val="Balk3"/>
        <w:numPr>
          <w:ilvl w:val="0"/>
          <w:numId w:val="0"/>
        </w:numPr>
        <w:spacing w:before="0" w:after="0" w:line="360" w:lineRule="auto"/>
        <w:ind w:left="142"/>
        <w:jc w:val="both"/>
        <w:rPr>
          <w:rFonts w:ascii="Times New Roman" w:hAnsi="Times New Roman" w:cs="Times New Roman"/>
          <w:b w:val="0"/>
          <w:sz w:val="24"/>
          <w:szCs w:val="24"/>
        </w:rPr>
      </w:pPr>
    </w:p>
    <w:p w:rsidR="00C91378" w:rsidRPr="002501E0" w:rsidRDefault="00C91378" w:rsidP="007B2DE1">
      <w:pPr>
        <w:pStyle w:val="Balk3"/>
        <w:numPr>
          <w:ilvl w:val="0"/>
          <w:numId w:val="0"/>
        </w:numPr>
        <w:spacing w:before="0" w:after="0" w:line="360" w:lineRule="auto"/>
        <w:ind w:left="142"/>
        <w:jc w:val="both"/>
        <w:rPr>
          <w:rFonts w:ascii="Times New Roman" w:hAnsi="Times New Roman" w:cs="Times New Roman"/>
          <w:b w:val="0"/>
          <w:sz w:val="24"/>
          <w:szCs w:val="24"/>
        </w:rPr>
      </w:pPr>
      <w:r w:rsidRPr="002501E0">
        <w:rPr>
          <w:rFonts w:ascii="Times New Roman" w:hAnsi="Times New Roman" w:cs="Times New Roman"/>
          <w:b w:val="0"/>
          <w:sz w:val="24"/>
          <w:szCs w:val="24"/>
        </w:rPr>
        <w:t xml:space="preserve">5.  Okul Aile </w:t>
      </w:r>
      <w:proofErr w:type="gramStart"/>
      <w:r w:rsidRPr="002501E0">
        <w:rPr>
          <w:rFonts w:ascii="Times New Roman" w:hAnsi="Times New Roman" w:cs="Times New Roman"/>
          <w:b w:val="0"/>
          <w:sz w:val="24"/>
          <w:szCs w:val="24"/>
        </w:rPr>
        <w:t>birlikleri : Okulun</w:t>
      </w:r>
      <w:proofErr w:type="gramEnd"/>
      <w:r w:rsidRPr="002501E0">
        <w:rPr>
          <w:rFonts w:ascii="Times New Roman" w:hAnsi="Times New Roman" w:cs="Times New Roman"/>
          <w:b w:val="0"/>
          <w:sz w:val="24"/>
          <w:szCs w:val="24"/>
        </w:rPr>
        <w:t xml:space="preserve"> tedarikçisi konumunda olup, okulun lojistik yönden destekçisi ve işleticisi görevi vardır.</w:t>
      </w:r>
      <w:r w:rsidRPr="002501E0">
        <w:rPr>
          <w:rFonts w:ascii="Times New Roman" w:hAnsi="Times New Roman" w:cs="Times New Roman"/>
          <w:b w:val="0"/>
          <w:sz w:val="24"/>
          <w:szCs w:val="24"/>
        </w:rPr>
        <w:tab/>
      </w:r>
      <w:r w:rsidRPr="002501E0">
        <w:rPr>
          <w:rFonts w:ascii="Times New Roman" w:hAnsi="Times New Roman" w:cs="Times New Roman"/>
          <w:b w:val="0"/>
          <w:sz w:val="24"/>
          <w:szCs w:val="24"/>
        </w:rPr>
        <w:tab/>
      </w:r>
      <w:r w:rsidRPr="002501E0">
        <w:rPr>
          <w:rFonts w:ascii="Times New Roman" w:hAnsi="Times New Roman" w:cs="Times New Roman"/>
          <w:b w:val="0"/>
          <w:sz w:val="24"/>
          <w:szCs w:val="24"/>
        </w:rPr>
        <w:tab/>
      </w:r>
      <w:r w:rsidRPr="002501E0">
        <w:rPr>
          <w:rFonts w:ascii="Times New Roman" w:hAnsi="Times New Roman" w:cs="Times New Roman"/>
          <w:b w:val="0"/>
          <w:sz w:val="24"/>
          <w:szCs w:val="24"/>
        </w:rPr>
        <w:tab/>
      </w:r>
      <w:r w:rsidRPr="002501E0">
        <w:rPr>
          <w:rFonts w:ascii="Times New Roman" w:hAnsi="Times New Roman" w:cs="Times New Roman"/>
          <w:b w:val="0"/>
          <w:sz w:val="24"/>
          <w:szCs w:val="24"/>
        </w:rPr>
        <w:tab/>
      </w:r>
      <w:r w:rsidRPr="002501E0">
        <w:rPr>
          <w:rFonts w:ascii="Times New Roman" w:hAnsi="Times New Roman" w:cs="Times New Roman"/>
          <w:b w:val="0"/>
          <w:sz w:val="24"/>
          <w:szCs w:val="24"/>
        </w:rPr>
        <w:tab/>
      </w:r>
      <w:r w:rsidRPr="002501E0">
        <w:rPr>
          <w:rFonts w:ascii="Times New Roman" w:hAnsi="Times New Roman" w:cs="Times New Roman"/>
          <w:b w:val="0"/>
          <w:sz w:val="24"/>
          <w:szCs w:val="24"/>
        </w:rPr>
        <w:tab/>
      </w:r>
    </w:p>
    <w:p w:rsidR="00826423" w:rsidRDefault="00826423" w:rsidP="007B2DE1">
      <w:pPr>
        <w:pStyle w:val="Balk3"/>
        <w:numPr>
          <w:ilvl w:val="0"/>
          <w:numId w:val="0"/>
        </w:numPr>
        <w:spacing w:before="0" w:after="0" w:line="360" w:lineRule="auto"/>
        <w:ind w:left="142"/>
        <w:jc w:val="both"/>
        <w:rPr>
          <w:rFonts w:ascii="Times New Roman" w:hAnsi="Times New Roman" w:cs="Times New Roman"/>
          <w:b w:val="0"/>
          <w:sz w:val="24"/>
          <w:szCs w:val="24"/>
        </w:rPr>
      </w:pPr>
    </w:p>
    <w:p w:rsidR="00C91378" w:rsidRPr="002501E0" w:rsidRDefault="00C91378" w:rsidP="007B2DE1">
      <w:pPr>
        <w:pStyle w:val="Balk3"/>
        <w:numPr>
          <w:ilvl w:val="0"/>
          <w:numId w:val="0"/>
        </w:numPr>
        <w:spacing w:before="0" w:after="0" w:line="360" w:lineRule="auto"/>
        <w:ind w:left="142"/>
        <w:jc w:val="both"/>
        <w:rPr>
          <w:rFonts w:ascii="Times New Roman" w:hAnsi="Times New Roman" w:cs="Times New Roman"/>
          <w:b w:val="0"/>
          <w:sz w:val="24"/>
          <w:szCs w:val="24"/>
        </w:rPr>
      </w:pPr>
      <w:r w:rsidRPr="002501E0">
        <w:rPr>
          <w:rFonts w:ascii="Times New Roman" w:hAnsi="Times New Roman" w:cs="Times New Roman"/>
          <w:b w:val="0"/>
          <w:sz w:val="24"/>
          <w:szCs w:val="24"/>
        </w:rPr>
        <w:t xml:space="preserve">6. </w:t>
      </w:r>
      <w:proofErr w:type="gramStart"/>
      <w:r w:rsidRPr="002501E0">
        <w:rPr>
          <w:rFonts w:ascii="Times New Roman" w:hAnsi="Times New Roman" w:cs="Times New Roman"/>
          <w:b w:val="0"/>
          <w:sz w:val="24"/>
          <w:szCs w:val="24"/>
        </w:rPr>
        <w:t>Memurlar : Görevli</w:t>
      </w:r>
      <w:proofErr w:type="gramEnd"/>
      <w:r w:rsidRPr="002501E0">
        <w:rPr>
          <w:rFonts w:ascii="Times New Roman" w:hAnsi="Times New Roman" w:cs="Times New Roman"/>
          <w:b w:val="0"/>
          <w:sz w:val="24"/>
          <w:szCs w:val="24"/>
        </w:rPr>
        <w:t xml:space="preserve"> personeldir.</w:t>
      </w:r>
      <w:r w:rsidRPr="002501E0">
        <w:rPr>
          <w:rFonts w:ascii="Times New Roman" w:hAnsi="Times New Roman" w:cs="Times New Roman"/>
          <w:b w:val="0"/>
          <w:sz w:val="24"/>
          <w:szCs w:val="24"/>
        </w:rPr>
        <w:tab/>
      </w:r>
      <w:r w:rsidRPr="002501E0">
        <w:rPr>
          <w:rFonts w:ascii="Times New Roman" w:hAnsi="Times New Roman" w:cs="Times New Roman"/>
          <w:b w:val="0"/>
          <w:sz w:val="24"/>
          <w:szCs w:val="24"/>
        </w:rPr>
        <w:tab/>
      </w:r>
      <w:r w:rsidRPr="002501E0">
        <w:rPr>
          <w:rFonts w:ascii="Times New Roman" w:hAnsi="Times New Roman" w:cs="Times New Roman"/>
          <w:b w:val="0"/>
          <w:sz w:val="24"/>
          <w:szCs w:val="24"/>
        </w:rPr>
        <w:tab/>
      </w:r>
      <w:r w:rsidRPr="002501E0">
        <w:rPr>
          <w:rFonts w:ascii="Times New Roman" w:hAnsi="Times New Roman" w:cs="Times New Roman"/>
          <w:b w:val="0"/>
          <w:sz w:val="24"/>
          <w:szCs w:val="24"/>
        </w:rPr>
        <w:tab/>
      </w:r>
      <w:r w:rsidRPr="002501E0">
        <w:rPr>
          <w:rFonts w:ascii="Times New Roman" w:hAnsi="Times New Roman" w:cs="Times New Roman"/>
          <w:b w:val="0"/>
          <w:sz w:val="24"/>
          <w:szCs w:val="24"/>
        </w:rPr>
        <w:tab/>
      </w:r>
    </w:p>
    <w:p w:rsidR="00826423" w:rsidRDefault="00826423" w:rsidP="007B2DE1">
      <w:pPr>
        <w:pStyle w:val="Balk3"/>
        <w:numPr>
          <w:ilvl w:val="0"/>
          <w:numId w:val="0"/>
        </w:numPr>
        <w:spacing w:before="0" w:after="0" w:line="360" w:lineRule="auto"/>
        <w:ind w:left="142"/>
        <w:jc w:val="both"/>
        <w:rPr>
          <w:rFonts w:ascii="Times New Roman" w:hAnsi="Times New Roman" w:cs="Times New Roman"/>
          <w:b w:val="0"/>
          <w:sz w:val="24"/>
          <w:szCs w:val="24"/>
        </w:rPr>
      </w:pPr>
    </w:p>
    <w:p w:rsidR="00C91378" w:rsidRPr="002501E0" w:rsidRDefault="00C91378" w:rsidP="007B2DE1">
      <w:pPr>
        <w:pStyle w:val="Balk3"/>
        <w:numPr>
          <w:ilvl w:val="0"/>
          <w:numId w:val="0"/>
        </w:numPr>
        <w:spacing w:before="0" w:after="0" w:line="360" w:lineRule="auto"/>
        <w:ind w:left="142"/>
        <w:jc w:val="both"/>
        <w:rPr>
          <w:rFonts w:ascii="Times New Roman" w:hAnsi="Times New Roman" w:cs="Times New Roman"/>
          <w:b w:val="0"/>
          <w:sz w:val="24"/>
          <w:szCs w:val="24"/>
        </w:rPr>
      </w:pPr>
      <w:r w:rsidRPr="002501E0">
        <w:rPr>
          <w:rFonts w:ascii="Times New Roman" w:hAnsi="Times New Roman" w:cs="Times New Roman"/>
          <w:b w:val="0"/>
          <w:sz w:val="24"/>
          <w:szCs w:val="24"/>
        </w:rPr>
        <w:t xml:space="preserve">7. Destek </w:t>
      </w:r>
      <w:proofErr w:type="gramStart"/>
      <w:r w:rsidRPr="002501E0">
        <w:rPr>
          <w:rFonts w:ascii="Times New Roman" w:hAnsi="Times New Roman" w:cs="Times New Roman"/>
          <w:b w:val="0"/>
          <w:sz w:val="24"/>
          <w:szCs w:val="24"/>
        </w:rPr>
        <w:t>Personeli : Görevli</w:t>
      </w:r>
      <w:proofErr w:type="gramEnd"/>
      <w:r w:rsidRPr="002501E0">
        <w:rPr>
          <w:rFonts w:ascii="Times New Roman" w:hAnsi="Times New Roman" w:cs="Times New Roman"/>
          <w:b w:val="0"/>
          <w:sz w:val="24"/>
          <w:szCs w:val="24"/>
        </w:rPr>
        <w:t xml:space="preserve"> personeldir.</w:t>
      </w:r>
      <w:r w:rsidRPr="002501E0">
        <w:rPr>
          <w:rFonts w:ascii="Times New Roman" w:hAnsi="Times New Roman" w:cs="Times New Roman"/>
          <w:b w:val="0"/>
          <w:sz w:val="24"/>
          <w:szCs w:val="24"/>
        </w:rPr>
        <w:tab/>
      </w:r>
    </w:p>
    <w:p w:rsidR="00C91378" w:rsidRPr="002501E0" w:rsidRDefault="00C91378" w:rsidP="007B2DE1">
      <w:pPr>
        <w:pStyle w:val="Balk3"/>
        <w:numPr>
          <w:ilvl w:val="0"/>
          <w:numId w:val="0"/>
        </w:numPr>
        <w:spacing w:before="0" w:after="0" w:line="360" w:lineRule="auto"/>
        <w:ind w:left="142"/>
        <w:jc w:val="both"/>
        <w:rPr>
          <w:rFonts w:ascii="Times New Roman" w:hAnsi="Times New Roman" w:cs="Times New Roman"/>
          <w:b w:val="0"/>
          <w:sz w:val="24"/>
          <w:szCs w:val="24"/>
        </w:rPr>
      </w:pPr>
      <w:r w:rsidRPr="002501E0">
        <w:rPr>
          <w:rFonts w:ascii="Times New Roman" w:hAnsi="Times New Roman" w:cs="Times New Roman"/>
          <w:b w:val="0"/>
          <w:sz w:val="24"/>
          <w:szCs w:val="24"/>
        </w:rPr>
        <w:tab/>
      </w:r>
      <w:r w:rsidRPr="002501E0">
        <w:rPr>
          <w:rFonts w:ascii="Times New Roman" w:hAnsi="Times New Roman" w:cs="Times New Roman"/>
          <w:b w:val="0"/>
          <w:sz w:val="24"/>
          <w:szCs w:val="24"/>
        </w:rPr>
        <w:tab/>
      </w:r>
      <w:r w:rsidRPr="002501E0">
        <w:rPr>
          <w:rFonts w:ascii="Times New Roman" w:hAnsi="Times New Roman" w:cs="Times New Roman"/>
          <w:b w:val="0"/>
          <w:sz w:val="24"/>
          <w:szCs w:val="24"/>
        </w:rPr>
        <w:tab/>
      </w:r>
      <w:r w:rsidRPr="002501E0">
        <w:rPr>
          <w:rFonts w:ascii="Times New Roman" w:hAnsi="Times New Roman" w:cs="Times New Roman"/>
          <w:b w:val="0"/>
          <w:sz w:val="24"/>
          <w:szCs w:val="24"/>
        </w:rPr>
        <w:tab/>
      </w:r>
      <w:r w:rsidRPr="002501E0">
        <w:rPr>
          <w:rFonts w:ascii="Times New Roman" w:hAnsi="Times New Roman" w:cs="Times New Roman"/>
          <w:b w:val="0"/>
          <w:sz w:val="24"/>
          <w:szCs w:val="24"/>
        </w:rPr>
        <w:tab/>
      </w:r>
      <w:r w:rsidRPr="002501E0">
        <w:rPr>
          <w:rFonts w:ascii="Times New Roman" w:hAnsi="Times New Roman" w:cs="Times New Roman"/>
          <w:b w:val="0"/>
          <w:sz w:val="24"/>
          <w:szCs w:val="24"/>
        </w:rPr>
        <w:tab/>
      </w:r>
      <w:r w:rsidRPr="002501E0">
        <w:rPr>
          <w:rFonts w:ascii="Times New Roman" w:hAnsi="Times New Roman" w:cs="Times New Roman"/>
          <w:b w:val="0"/>
          <w:sz w:val="24"/>
          <w:szCs w:val="24"/>
        </w:rPr>
        <w:tab/>
      </w:r>
    </w:p>
    <w:p w:rsidR="00C91378" w:rsidRPr="002501E0" w:rsidRDefault="00C91378" w:rsidP="007B2DE1">
      <w:pPr>
        <w:pStyle w:val="Balk3"/>
        <w:numPr>
          <w:ilvl w:val="0"/>
          <w:numId w:val="0"/>
        </w:numPr>
        <w:spacing w:before="0" w:after="0" w:line="360" w:lineRule="auto"/>
        <w:ind w:left="142"/>
        <w:jc w:val="both"/>
        <w:rPr>
          <w:rFonts w:ascii="Times New Roman" w:hAnsi="Times New Roman" w:cs="Times New Roman"/>
          <w:sz w:val="24"/>
          <w:szCs w:val="24"/>
        </w:rPr>
      </w:pPr>
      <w:r w:rsidRPr="002501E0">
        <w:rPr>
          <w:rFonts w:ascii="Times New Roman" w:hAnsi="Times New Roman" w:cs="Times New Roman"/>
          <w:b w:val="0"/>
          <w:sz w:val="24"/>
          <w:szCs w:val="24"/>
        </w:rPr>
        <w:t> </w:t>
      </w:r>
      <w:r w:rsidRPr="002501E0">
        <w:rPr>
          <w:rFonts w:ascii="Times New Roman" w:hAnsi="Times New Roman" w:cs="Times New Roman"/>
          <w:sz w:val="24"/>
          <w:szCs w:val="24"/>
        </w:rPr>
        <w:t>b-Dış Paydaşlar:</w:t>
      </w:r>
      <w:r w:rsidRPr="002501E0">
        <w:rPr>
          <w:rFonts w:ascii="Times New Roman" w:hAnsi="Times New Roman" w:cs="Times New Roman"/>
          <w:sz w:val="24"/>
          <w:szCs w:val="24"/>
        </w:rPr>
        <w:tab/>
      </w:r>
      <w:r w:rsidRPr="002501E0">
        <w:rPr>
          <w:rFonts w:ascii="Times New Roman" w:hAnsi="Times New Roman" w:cs="Times New Roman"/>
          <w:sz w:val="24"/>
          <w:szCs w:val="24"/>
        </w:rPr>
        <w:tab/>
      </w:r>
      <w:r w:rsidRPr="002501E0">
        <w:rPr>
          <w:rFonts w:ascii="Times New Roman" w:hAnsi="Times New Roman" w:cs="Times New Roman"/>
          <w:sz w:val="24"/>
          <w:szCs w:val="24"/>
        </w:rPr>
        <w:tab/>
      </w:r>
      <w:r w:rsidRPr="002501E0">
        <w:rPr>
          <w:rFonts w:ascii="Times New Roman" w:hAnsi="Times New Roman" w:cs="Times New Roman"/>
          <w:sz w:val="24"/>
          <w:szCs w:val="24"/>
        </w:rPr>
        <w:tab/>
      </w:r>
      <w:r w:rsidRPr="002501E0">
        <w:rPr>
          <w:rFonts w:ascii="Times New Roman" w:hAnsi="Times New Roman" w:cs="Times New Roman"/>
          <w:sz w:val="24"/>
          <w:szCs w:val="24"/>
        </w:rPr>
        <w:tab/>
      </w:r>
      <w:r w:rsidRPr="002501E0">
        <w:rPr>
          <w:rFonts w:ascii="Times New Roman" w:hAnsi="Times New Roman" w:cs="Times New Roman"/>
          <w:sz w:val="24"/>
          <w:szCs w:val="24"/>
        </w:rPr>
        <w:tab/>
      </w:r>
      <w:r w:rsidRPr="002501E0">
        <w:rPr>
          <w:rFonts w:ascii="Times New Roman" w:hAnsi="Times New Roman" w:cs="Times New Roman"/>
          <w:sz w:val="24"/>
          <w:szCs w:val="24"/>
        </w:rPr>
        <w:tab/>
      </w:r>
      <w:r w:rsidRPr="002501E0">
        <w:rPr>
          <w:rFonts w:ascii="Times New Roman" w:hAnsi="Times New Roman" w:cs="Times New Roman"/>
          <w:sz w:val="24"/>
          <w:szCs w:val="24"/>
        </w:rPr>
        <w:tab/>
      </w:r>
      <w:r w:rsidRPr="002501E0">
        <w:rPr>
          <w:rFonts w:ascii="Times New Roman" w:hAnsi="Times New Roman" w:cs="Times New Roman"/>
          <w:sz w:val="24"/>
          <w:szCs w:val="24"/>
        </w:rPr>
        <w:tab/>
      </w:r>
    </w:p>
    <w:p w:rsidR="00C91378" w:rsidRPr="002501E0" w:rsidRDefault="00C91378" w:rsidP="007B2DE1">
      <w:pPr>
        <w:spacing w:line="360" w:lineRule="auto"/>
        <w:jc w:val="both"/>
      </w:pPr>
      <w:r w:rsidRPr="002501E0">
        <w:t xml:space="preserve"> 1-Valilik:  Emir-komuta zincirinde kurumun üstü konumunda olup, hesap verilecek mercidir.                </w:t>
      </w:r>
    </w:p>
    <w:p w:rsidR="00C91378" w:rsidRPr="002501E0" w:rsidRDefault="00C91378" w:rsidP="007B2DE1">
      <w:pPr>
        <w:spacing w:line="360" w:lineRule="auto"/>
        <w:jc w:val="both"/>
      </w:pPr>
      <w:r w:rsidRPr="002501E0">
        <w:t xml:space="preserve"> 2-. </w:t>
      </w:r>
      <w:proofErr w:type="gramStart"/>
      <w:r w:rsidRPr="002501E0">
        <w:t>Hayırseverler : Milli</w:t>
      </w:r>
      <w:proofErr w:type="gramEnd"/>
      <w:r w:rsidRPr="002501E0">
        <w:t xml:space="preserve"> Eğitime her türlü maddi destekçileridir.          </w:t>
      </w:r>
    </w:p>
    <w:p w:rsidR="00C91378" w:rsidRPr="002501E0" w:rsidRDefault="00C91378" w:rsidP="007B2DE1">
      <w:pPr>
        <w:spacing w:line="360" w:lineRule="auto"/>
        <w:jc w:val="both"/>
      </w:pPr>
      <w:r w:rsidRPr="002501E0">
        <w:t xml:space="preserve"> 3- Yerel </w:t>
      </w:r>
      <w:proofErr w:type="gramStart"/>
      <w:r w:rsidRPr="002501E0">
        <w:t>Yönetimler : Eğitim</w:t>
      </w:r>
      <w:proofErr w:type="gramEnd"/>
      <w:r w:rsidRPr="002501E0">
        <w:t xml:space="preserve"> hizmetin lojistik destekçileri olmaları beklenir.</w:t>
      </w:r>
      <w:r w:rsidRPr="002501E0">
        <w:tab/>
      </w:r>
      <w:r w:rsidRPr="002501E0">
        <w:tab/>
        <w:t xml:space="preserve">             </w:t>
      </w:r>
    </w:p>
    <w:p w:rsidR="00C91378" w:rsidRPr="002501E0" w:rsidRDefault="00C91378" w:rsidP="007B2DE1">
      <w:pPr>
        <w:spacing w:line="360" w:lineRule="auto"/>
        <w:jc w:val="both"/>
      </w:pPr>
      <w:r w:rsidRPr="002501E0">
        <w:t xml:space="preserve">  4- </w:t>
      </w:r>
      <w:proofErr w:type="gramStart"/>
      <w:r w:rsidRPr="002501E0">
        <w:t>Medya : Eğitimin</w:t>
      </w:r>
      <w:proofErr w:type="gramEnd"/>
      <w:r w:rsidRPr="002501E0">
        <w:t xml:space="preserve"> niteliğinin arttırılmasında işbirliği kaçınılmaz ve lüzumlu olan stratejik bir dış paydaştır.</w:t>
      </w:r>
      <w:r w:rsidRPr="002501E0">
        <w:tab/>
      </w:r>
      <w:r w:rsidRPr="002501E0">
        <w:tab/>
      </w:r>
      <w:r w:rsidRPr="002501E0">
        <w:tab/>
      </w:r>
      <w:r w:rsidRPr="002501E0">
        <w:tab/>
      </w:r>
      <w:r w:rsidRPr="002501E0">
        <w:tab/>
      </w:r>
      <w:r w:rsidRPr="002501E0">
        <w:tab/>
      </w:r>
      <w:r w:rsidRPr="002501E0">
        <w:tab/>
      </w:r>
      <w:r w:rsidRPr="002501E0">
        <w:tab/>
      </w:r>
      <w:r w:rsidRPr="002501E0">
        <w:tab/>
      </w:r>
      <w:r w:rsidRPr="002501E0">
        <w:tab/>
      </w:r>
      <w:r w:rsidRPr="002501E0">
        <w:tab/>
        <w:t xml:space="preserve">          </w:t>
      </w:r>
    </w:p>
    <w:p w:rsidR="00C91378" w:rsidRPr="002501E0" w:rsidRDefault="00C91378" w:rsidP="007B2DE1">
      <w:pPr>
        <w:spacing w:line="360" w:lineRule="auto"/>
        <w:jc w:val="both"/>
      </w:pPr>
      <w:r w:rsidRPr="002501E0">
        <w:t xml:space="preserve">5- </w:t>
      </w:r>
      <w:proofErr w:type="gramStart"/>
      <w:r w:rsidRPr="002501E0">
        <w:t>Üniversiteler : Eğitim</w:t>
      </w:r>
      <w:proofErr w:type="gramEnd"/>
      <w:r w:rsidRPr="002501E0">
        <w:t xml:space="preserve"> öğretim hizmetinin niteliği açısından destekçi ve işbirlikçi konumda olması gereken tedarikçi ve müşteri sayılabilecek kesimdir. Bir taraftan mezun öğrencileri sunduğumuz müşteri konumundadır. </w:t>
      </w:r>
      <w:r w:rsidRPr="002501E0">
        <w:tab/>
      </w:r>
      <w:r w:rsidRPr="002501E0">
        <w:tab/>
      </w:r>
      <w:r w:rsidRPr="002501E0">
        <w:tab/>
      </w:r>
      <w:r w:rsidRPr="002501E0">
        <w:tab/>
      </w:r>
      <w:r w:rsidRPr="002501E0">
        <w:tab/>
      </w:r>
      <w:r w:rsidRPr="002501E0">
        <w:tab/>
      </w:r>
      <w:r w:rsidRPr="002501E0">
        <w:tab/>
        <w:t xml:space="preserve">           </w:t>
      </w:r>
    </w:p>
    <w:p w:rsidR="00C91378" w:rsidRPr="002501E0" w:rsidRDefault="00C91378" w:rsidP="007B2DE1">
      <w:pPr>
        <w:spacing w:line="360" w:lineRule="auto"/>
        <w:jc w:val="both"/>
      </w:pPr>
      <w:r w:rsidRPr="002501E0">
        <w:t xml:space="preserve">6- Sivil Toplum </w:t>
      </w:r>
      <w:proofErr w:type="gramStart"/>
      <w:r w:rsidRPr="002501E0">
        <w:t>Örgütleri : En</w:t>
      </w:r>
      <w:proofErr w:type="gramEnd"/>
      <w:r w:rsidRPr="002501E0">
        <w:t xml:space="preserve"> stratejik destekçi konumundadırlar. Uyumlu bir işbirliği ile bir gelişim fırsatıdırlar.</w:t>
      </w:r>
      <w:r w:rsidRPr="002501E0">
        <w:tab/>
      </w:r>
      <w:r w:rsidRPr="002501E0">
        <w:tab/>
      </w:r>
      <w:r w:rsidRPr="002501E0">
        <w:tab/>
      </w:r>
      <w:r w:rsidRPr="002501E0">
        <w:tab/>
      </w:r>
      <w:r w:rsidRPr="002501E0">
        <w:tab/>
      </w:r>
      <w:r w:rsidRPr="002501E0">
        <w:tab/>
      </w:r>
      <w:r w:rsidRPr="002501E0">
        <w:tab/>
      </w:r>
      <w:r w:rsidRPr="002501E0">
        <w:tab/>
      </w:r>
      <w:r w:rsidRPr="002501E0">
        <w:tab/>
      </w:r>
      <w:r w:rsidRPr="002501E0">
        <w:tab/>
        <w:t xml:space="preserve">                </w:t>
      </w:r>
    </w:p>
    <w:p w:rsidR="00C91378" w:rsidRPr="002501E0" w:rsidRDefault="00C91378" w:rsidP="007B2DE1">
      <w:pPr>
        <w:spacing w:line="360" w:lineRule="auto"/>
        <w:jc w:val="both"/>
      </w:pPr>
      <w:r w:rsidRPr="002501E0">
        <w:t>7-Devletin diğer bağlı kurumları(Müftülük) : Genelde tedarikçi pozisyonunda kuruma karşılıklı katkı sağlayan kurumlardır.</w:t>
      </w:r>
      <w:r w:rsidRPr="002501E0">
        <w:tab/>
      </w:r>
      <w:r w:rsidRPr="002501E0">
        <w:tab/>
      </w:r>
      <w:r w:rsidRPr="002501E0">
        <w:tab/>
      </w:r>
      <w:r w:rsidRPr="002501E0">
        <w:tab/>
      </w:r>
      <w:r w:rsidRPr="002501E0">
        <w:tab/>
      </w:r>
      <w:r w:rsidRPr="002501E0">
        <w:tab/>
      </w:r>
      <w:r w:rsidRPr="002501E0">
        <w:tab/>
        <w:t xml:space="preserve">                                          </w:t>
      </w:r>
    </w:p>
    <w:p w:rsidR="00C91378" w:rsidRPr="002501E0" w:rsidRDefault="00C91378" w:rsidP="007B2DE1">
      <w:pPr>
        <w:spacing w:line="360" w:lineRule="auto"/>
        <w:jc w:val="both"/>
      </w:pPr>
      <w:r w:rsidRPr="002501E0">
        <w:t xml:space="preserve">8-Mezunlarımızı istihdam eden kuruluşlar: Göz önüne alınması gereken önemli bir gruptur. Sürekli talebinin ölçülmesi gerekir. Bu kesime uygun eğitim öğretim akışları oluşturulması gerekir.   </w:t>
      </w:r>
    </w:p>
    <w:p w:rsidR="00C91378" w:rsidRPr="002501E0" w:rsidRDefault="00C91378" w:rsidP="00C91378"/>
    <w:tbl>
      <w:tblPr>
        <w:tblpPr w:leftFromText="141" w:rightFromText="141" w:vertAnchor="text" w:horzAnchor="margin" w:tblpXSpec="right" w:tblpY="674"/>
        <w:tblOverlap w:val="never"/>
        <w:tblW w:w="9813"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0A0"/>
      </w:tblPr>
      <w:tblGrid>
        <w:gridCol w:w="1469"/>
        <w:gridCol w:w="1016"/>
        <w:gridCol w:w="1110"/>
        <w:gridCol w:w="1243"/>
        <w:gridCol w:w="1163"/>
        <w:gridCol w:w="1163"/>
        <w:gridCol w:w="1110"/>
        <w:gridCol w:w="1043"/>
        <w:gridCol w:w="990"/>
      </w:tblGrid>
      <w:tr w:rsidR="00C91378" w:rsidRPr="002501E0" w:rsidTr="00C91378">
        <w:trPr>
          <w:cantSplit/>
          <w:trHeight w:val="771"/>
        </w:trPr>
        <w:tc>
          <w:tcPr>
            <w:tcW w:w="1776" w:type="dxa"/>
            <w:tcBorders>
              <w:top w:val="single" w:sz="4" w:space="0" w:color="00B0F0"/>
              <w:left w:val="single" w:sz="4" w:space="0" w:color="00B0F0"/>
              <w:bottom w:val="single" w:sz="4" w:space="0" w:color="00B0F0"/>
              <w:right w:val="single" w:sz="4" w:space="0" w:color="00B0F0"/>
            </w:tcBorders>
            <w:shd w:val="clear" w:color="auto" w:fill="F5E1EC"/>
            <w:vAlign w:val="center"/>
          </w:tcPr>
          <w:p w:rsidR="00C91378" w:rsidRPr="002501E0" w:rsidRDefault="00C91378" w:rsidP="00C91378">
            <w:pPr>
              <w:jc w:val="center"/>
            </w:pPr>
            <w:r w:rsidRPr="002501E0">
              <w:t xml:space="preserve"> </w:t>
            </w:r>
            <w:r w:rsidRPr="002501E0">
              <w:rPr>
                <w:b/>
              </w:rPr>
              <w:t>PAYDAŞ HİZMET MATRİSİ</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C91378" w:rsidRPr="002501E0" w:rsidRDefault="00C91378" w:rsidP="00C91378">
            <w:pPr>
              <w:jc w:val="center"/>
            </w:pPr>
            <w:r w:rsidRPr="002501E0">
              <w:t>Eğitim ve Öğretim</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C91378" w:rsidRPr="002501E0" w:rsidRDefault="00C91378" w:rsidP="00C91378">
            <w:pPr>
              <w:jc w:val="center"/>
            </w:pPr>
            <w:r w:rsidRPr="002501E0">
              <w:t>Yatırım Donanım</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C91378" w:rsidRPr="002501E0" w:rsidRDefault="00C91378" w:rsidP="00C91378">
            <w:pPr>
              <w:jc w:val="center"/>
            </w:pPr>
            <w:r w:rsidRPr="002501E0">
              <w:t>Sosyal kültürel ve sportif etkenlikler</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C91378" w:rsidRPr="002501E0" w:rsidRDefault="00C91378" w:rsidP="00C91378">
            <w:pPr>
              <w:jc w:val="center"/>
            </w:pPr>
            <w:proofErr w:type="spellStart"/>
            <w:r w:rsidRPr="002501E0">
              <w:t>Hizmetiçi</w:t>
            </w:r>
            <w:proofErr w:type="spellEnd"/>
            <w:r w:rsidRPr="002501E0">
              <w:t xml:space="preserve"> Eğitim</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C91378" w:rsidRPr="002501E0" w:rsidRDefault="00C91378" w:rsidP="00C91378">
            <w:pPr>
              <w:jc w:val="center"/>
            </w:pPr>
            <w:r w:rsidRPr="002501E0">
              <w:t>Rehberlik</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C91378" w:rsidRPr="002501E0" w:rsidRDefault="00C91378" w:rsidP="00C91378">
            <w:pPr>
              <w:jc w:val="center"/>
            </w:pPr>
            <w:r w:rsidRPr="002501E0">
              <w:t>Sivil Savunma</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C91378" w:rsidRPr="002501E0" w:rsidRDefault="00C91378" w:rsidP="00C91378">
            <w:pPr>
              <w:jc w:val="center"/>
            </w:pPr>
            <w:r w:rsidRPr="002501E0">
              <w:t>Avrupa Birliği Projeleri</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C91378" w:rsidRPr="002501E0" w:rsidRDefault="00C91378" w:rsidP="00C91378">
            <w:pPr>
              <w:jc w:val="center"/>
            </w:pPr>
            <w:r w:rsidRPr="002501E0">
              <w:t>Toplum Hizmeti</w:t>
            </w:r>
          </w:p>
        </w:tc>
      </w:tr>
      <w:tr w:rsidR="00C91378" w:rsidRPr="002501E0" w:rsidTr="00C91378">
        <w:trPr>
          <w:trHeight w:hRule="exact" w:val="245"/>
        </w:trPr>
        <w:tc>
          <w:tcPr>
            <w:tcW w:w="1776"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C91378" w:rsidRPr="002501E0" w:rsidRDefault="00C91378" w:rsidP="00C91378">
            <w:pPr>
              <w:jc w:val="center"/>
            </w:pPr>
            <w:r w:rsidRPr="002501E0">
              <w:lastRenderedPageBreak/>
              <w:t>Milli Eğitim Müdürü</w:t>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r>
      <w:tr w:rsidR="00C91378" w:rsidRPr="002501E0" w:rsidTr="00C91378">
        <w:trPr>
          <w:trHeight w:hRule="exact" w:val="245"/>
        </w:trPr>
        <w:tc>
          <w:tcPr>
            <w:tcW w:w="1776"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C91378" w:rsidRPr="002501E0" w:rsidRDefault="00C91378" w:rsidP="00C91378">
            <w:pPr>
              <w:jc w:val="center"/>
            </w:pPr>
            <w:r w:rsidRPr="002501E0">
              <w:t>Öğretmenler</w:t>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D"/>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r>
      <w:tr w:rsidR="00C91378" w:rsidRPr="002501E0" w:rsidTr="00C91378">
        <w:trPr>
          <w:trHeight w:hRule="exact" w:val="245"/>
        </w:trPr>
        <w:tc>
          <w:tcPr>
            <w:tcW w:w="1776"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C91378" w:rsidRPr="002501E0" w:rsidRDefault="00C91378" w:rsidP="00C91378">
            <w:pPr>
              <w:jc w:val="center"/>
            </w:pPr>
            <w:r w:rsidRPr="002501E0">
              <w:t>Öğrenciler</w:t>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r>
      <w:tr w:rsidR="00C91378" w:rsidRPr="002501E0" w:rsidTr="00C91378">
        <w:trPr>
          <w:trHeight w:hRule="exact" w:val="245"/>
        </w:trPr>
        <w:tc>
          <w:tcPr>
            <w:tcW w:w="1776"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C91378" w:rsidRPr="002501E0" w:rsidRDefault="00C91378" w:rsidP="00C91378">
            <w:pPr>
              <w:jc w:val="center"/>
            </w:pPr>
            <w:r w:rsidRPr="002501E0">
              <w:t>Veli</w:t>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r>
      <w:tr w:rsidR="00C91378" w:rsidRPr="002501E0" w:rsidTr="00C91378">
        <w:trPr>
          <w:trHeight w:hRule="exact" w:val="245"/>
        </w:trPr>
        <w:tc>
          <w:tcPr>
            <w:tcW w:w="1776"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C91378" w:rsidRPr="002501E0" w:rsidRDefault="00C91378" w:rsidP="00C91378">
            <w:pPr>
              <w:jc w:val="center"/>
            </w:pPr>
            <w:r w:rsidRPr="002501E0">
              <w:t>Okul Aile Birliği</w:t>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r>
      <w:tr w:rsidR="00C91378" w:rsidRPr="002501E0" w:rsidTr="00C91378">
        <w:trPr>
          <w:trHeight w:hRule="exact" w:val="245"/>
        </w:trPr>
        <w:tc>
          <w:tcPr>
            <w:tcW w:w="1776"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C91378" w:rsidRPr="002501E0" w:rsidRDefault="00C91378" w:rsidP="00C91378">
            <w:pPr>
              <w:jc w:val="center"/>
            </w:pPr>
            <w:r w:rsidRPr="002501E0">
              <w:t>Eğitim Vakfı</w:t>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r>
      <w:tr w:rsidR="00C91378" w:rsidRPr="002501E0" w:rsidTr="00C91378">
        <w:trPr>
          <w:trHeight w:hRule="exact" w:val="245"/>
        </w:trPr>
        <w:tc>
          <w:tcPr>
            <w:tcW w:w="1776"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C91378" w:rsidRPr="002501E0" w:rsidRDefault="00C91378" w:rsidP="00C91378">
            <w:pPr>
              <w:jc w:val="center"/>
            </w:pPr>
            <w:r w:rsidRPr="002501E0">
              <w:t>Mezunlar</w:t>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B"/>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B"/>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r>
      <w:tr w:rsidR="00C91378" w:rsidRPr="002501E0" w:rsidTr="00C91378">
        <w:trPr>
          <w:trHeight w:hRule="exact" w:val="245"/>
        </w:trPr>
        <w:tc>
          <w:tcPr>
            <w:tcW w:w="1776"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C91378" w:rsidRPr="002501E0" w:rsidRDefault="00C91378" w:rsidP="00C91378">
            <w:pPr>
              <w:jc w:val="center"/>
            </w:pPr>
            <w:r w:rsidRPr="002501E0">
              <w:t>Memurlar</w:t>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B"/>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B"/>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r>
      <w:tr w:rsidR="00C91378" w:rsidRPr="002501E0" w:rsidTr="00C91378">
        <w:trPr>
          <w:trHeight w:hRule="exact" w:val="245"/>
        </w:trPr>
        <w:tc>
          <w:tcPr>
            <w:tcW w:w="1776"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C91378" w:rsidRPr="002501E0" w:rsidRDefault="00C91378" w:rsidP="00C91378">
            <w:pPr>
              <w:jc w:val="center"/>
            </w:pPr>
            <w:r w:rsidRPr="002501E0">
              <w:t>Destek Personeli</w:t>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B"/>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r>
      <w:tr w:rsidR="00C91378" w:rsidRPr="002501E0" w:rsidTr="00C91378">
        <w:trPr>
          <w:trHeight w:hRule="exact" w:val="245"/>
        </w:trPr>
        <w:tc>
          <w:tcPr>
            <w:tcW w:w="1776"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C91378" w:rsidRPr="002501E0" w:rsidRDefault="00C91378" w:rsidP="00C91378">
            <w:pPr>
              <w:jc w:val="center"/>
            </w:pPr>
            <w:r w:rsidRPr="002501E0">
              <w:t>Yerel Yönetimler</w:t>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D"/>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B"/>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B"/>
            </w:r>
          </w:p>
        </w:tc>
      </w:tr>
      <w:tr w:rsidR="00C91378" w:rsidRPr="002501E0" w:rsidTr="00C91378">
        <w:trPr>
          <w:trHeight w:hRule="exact" w:val="245"/>
        </w:trPr>
        <w:tc>
          <w:tcPr>
            <w:tcW w:w="1776"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C91378" w:rsidRPr="002501E0" w:rsidRDefault="00C91378" w:rsidP="00C91378">
            <w:pPr>
              <w:jc w:val="center"/>
            </w:pPr>
            <w:r w:rsidRPr="002501E0">
              <w:t>Medya</w:t>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D"/>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r>
      <w:tr w:rsidR="00C91378" w:rsidRPr="002501E0" w:rsidTr="00C91378">
        <w:trPr>
          <w:trHeight w:hRule="exact" w:val="245"/>
        </w:trPr>
        <w:tc>
          <w:tcPr>
            <w:tcW w:w="1776"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C91378" w:rsidRPr="002501E0" w:rsidRDefault="00C91378" w:rsidP="00C91378">
            <w:pPr>
              <w:jc w:val="center"/>
            </w:pPr>
            <w:r w:rsidRPr="002501E0">
              <w:t>Üniversiteler</w:t>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D"/>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D"/>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r>
      <w:tr w:rsidR="00C91378" w:rsidRPr="002501E0" w:rsidTr="00C91378">
        <w:trPr>
          <w:trHeight w:hRule="exact" w:val="245"/>
        </w:trPr>
        <w:tc>
          <w:tcPr>
            <w:tcW w:w="1776"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C91378" w:rsidRPr="002501E0" w:rsidRDefault="00C91378" w:rsidP="00C91378">
            <w:pPr>
              <w:jc w:val="center"/>
            </w:pPr>
            <w:r w:rsidRPr="002501E0">
              <w:t>Sivil Toplum Kuruluşları</w:t>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D"/>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C91378" w:rsidRPr="002501E0" w:rsidRDefault="00C91378" w:rsidP="00C91378">
            <w:pPr>
              <w:jc w:val="center"/>
            </w:pPr>
            <w:r w:rsidRPr="002501E0">
              <w:sym w:font="Wingdings 2" w:char="F098"/>
            </w:r>
          </w:p>
        </w:tc>
      </w:tr>
    </w:tbl>
    <w:p w:rsidR="00C91378" w:rsidRPr="002501E0" w:rsidRDefault="00101966" w:rsidP="00C91378">
      <w:pPr>
        <w:spacing w:after="200" w:line="276" w:lineRule="auto"/>
        <w:rPr>
          <w:b/>
        </w:rPr>
      </w:pPr>
      <w:r>
        <w:rPr>
          <w:b/>
          <w:noProof/>
        </w:rPr>
        <w:pict>
          <v:shape id="_x0000_s1327" type="#_x0000_t202" style="position:absolute;margin-left:60.5pt;margin-top:262.65pt;width:290.5pt;height:21.35pt;z-index:-251654144;mso-position-horizontal-relative:text;mso-position-vertical-relative:text" wrapcoords="-78 -800 -78 23200 21678 23200 21678 -800 -78 -800" fillcolor="#fcba8a" strokecolor="#fcba8a" strokeweight="1pt">
            <v:fill color2="#fee7d8" angle="-45" focus="-50%" type="gradient"/>
            <v:shadow on="t" type="perspective" color="#964104" opacity=".5" offset="1pt" offset2="-3pt"/>
            <v:textbox style="mso-next-textbox:#_x0000_s1327">
              <w:txbxContent>
                <w:p w:rsidR="00C26A2B" w:rsidRPr="00CA4CE1" w:rsidRDefault="00C26A2B" w:rsidP="00C91378">
                  <w:pPr>
                    <w:tabs>
                      <w:tab w:val="left" w:pos="540"/>
                    </w:tabs>
                    <w:jc w:val="both"/>
                    <w:rPr>
                      <w:sz w:val="14"/>
                      <w:szCs w:val="14"/>
                    </w:rPr>
                  </w:pPr>
                  <w:r w:rsidRPr="00CA4CE1">
                    <w:rPr>
                      <w:sz w:val="14"/>
                      <w:szCs w:val="14"/>
                    </w:rPr>
                    <w:sym w:font="Wingdings 2" w:char="F098"/>
                  </w:r>
                  <w:r w:rsidRPr="00381FDA">
                    <w:rPr>
                      <w:sz w:val="18"/>
                      <w:szCs w:val="18"/>
                    </w:rPr>
                    <w:t xml:space="preserve">Çok güçlü </w:t>
                  </w:r>
                  <w:r>
                    <w:rPr>
                      <w:sz w:val="18"/>
                      <w:szCs w:val="18"/>
                    </w:rPr>
                    <w:t xml:space="preserve">        </w:t>
                  </w:r>
                  <w:r w:rsidRPr="00381FDA">
                    <w:rPr>
                      <w:sz w:val="18"/>
                      <w:szCs w:val="18"/>
                    </w:rPr>
                    <w:t xml:space="preserve"> </w:t>
                  </w:r>
                  <w:r w:rsidRPr="00381FDA">
                    <w:rPr>
                      <w:sz w:val="18"/>
                      <w:szCs w:val="18"/>
                    </w:rPr>
                    <w:sym w:font="Wingdings 2" w:char="F09B"/>
                  </w:r>
                  <w:r w:rsidRPr="00381FDA">
                    <w:rPr>
                      <w:sz w:val="18"/>
                      <w:szCs w:val="18"/>
                    </w:rPr>
                    <w:t>Orta derecede ilişkili</w:t>
                  </w:r>
                  <w:r w:rsidRPr="00CA4CE1">
                    <w:rPr>
                      <w:sz w:val="14"/>
                      <w:szCs w:val="14"/>
                    </w:rPr>
                    <w:t xml:space="preserve"> </w:t>
                  </w:r>
                  <w:r>
                    <w:rPr>
                      <w:sz w:val="14"/>
                      <w:szCs w:val="14"/>
                    </w:rPr>
                    <w:t xml:space="preserve">             </w:t>
                  </w:r>
                  <w:r w:rsidRPr="00CA4CE1">
                    <w:rPr>
                      <w:sz w:val="14"/>
                      <w:szCs w:val="14"/>
                    </w:rPr>
                    <w:t xml:space="preserve"> </w:t>
                  </w:r>
                  <w:r w:rsidRPr="00CA4CE1">
                    <w:rPr>
                      <w:sz w:val="14"/>
                      <w:szCs w:val="14"/>
                    </w:rPr>
                    <w:sym w:font="Wingdings 2" w:char="F09D"/>
                  </w:r>
                  <w:r w:rsidRPr="00381FDA">
                    <w:rPr>
                      <w:sz w:val="18"/>
                      <w:szCs w:val="18"/>
                    </w:rPr>
                    <w:t>Düşük derecede İlişkili</w:t>
                  </w:r>
                </w:p>
              </w:txbxContent>
            </v:textbox>
            <w10:wrap type="tight"/>
            <w10:anchorlock/>
          </v:shape>
        </w:pict>
      </w:r>
      <w:r w:rsidR="00C91378" w:rsidRPr="002501E0">
        <w:rPr>
          <w:b/>
        </w:rPr>
        <w:t>Paydaş Hizmet Matrisi</w:t>
      </w:r>
    </w:p>
    <w:p w:rsidR="00C91378" w:rsidRPr="002501E0" w:rsidRDefault="00C91378" w:rsidP="00C91378">
      <w:pPr>
        <w:rPr>
          <w:b/>
        </w:rPr>
      </w:pPr>
    </w:p>
    <w:p w:rsidR="00C91378" w:rsidRPr="002501E0" w:rsidRDefault="00C91378" w:rsidP="00C91378">
      <w:pPr>
        <w:rPr>
          <w:b/>
        </w:rPr>
      </w:pPr>
      <w:r w:rsidRPr="002501E0">
        <w:rPr>
          <w:b/>
        </w:rPr>
        <w:t xml:space="preserve">1.5. Okul/Kurum İçi </w:t>
      </w:r>
      <w:proofErr w:type="gramStart"/>
      <w:r w:rsidRPr="002501E0">
        <w:rPr>
          <w:b/>
        </w:rPr>
        <w:t>Analiz  Çevre</w:t>
      </w:r>
      <w:proofErr w:type="gramEnd"/>
      <w:r w:rsidRPr="002501E0">
        <w:rPr>
          <w:b/>
        </w:rPr>
        <w:t xml:space="preserve"> Analizi:</w:t>
      </w:r>
    </w:p>
    <w:p w:rsidR="00C91378" w:rsidRPr="002501E0" w:rsidRDefault="00C91378" w:rsidP="00C91378">
      <w:pPr>
        <w:jc w:val="center"/>
        <w:rPr>
          <w:b/>
        </w:rPr>
      </w:pPr>
    </w:p>
    <w:p w:rsidR="00E53EC1" w:rsidRPr="002501E0" w:rsidRDefault="00C91378" w:rsidP="008970C0">
      <w:pPr>
        <w:pStyle w:val="ListeParagraf"/>
        <w:widowControl w:val="0"/>
        <w:rPr>
          <w:b/>
          <w:color w:val="FF0000"/>
        </w:rPr>
      </w:pPr>
      <w:r w:rsidRPr="002501E0">
        <w:rPr>
          <w:b/>
        </w:rPr>
        <w:t xml:space="preserve">1.5. 1.Okul/Kurum İçi Analiz  </w:t>
      </w:r>
      <w:r w:rsidR="00E53EC1" w:rsidRPr="002501E0">
        <w:rPr>
          <w:b/>
        </w:rPr>
        <w:tab/>
      </w:r>
      <w:r w:rsidR="00E53EC1" w:rsidRPr="002501E0">
        <w:rPr>
          <w:b/>
        </w:rPr>
        <w:tab/>
      </w:r>
    </w:p>
    <w:p w:rsidR="008970C0" w:rsidRPr="002501E0" w:rsidRDefault="008970C0" w:rsidP="008970C0">
      <w:pPr>
        <w:pStyle w:val="ListeParagraf"/>
        <w:widowControl w:val="0"/>
      </w:pPr>
    </w:p>
    <w:p w:rsidR="00E53EC1" w:rsidRPr="002501E0" w:rsidRDefault="00E53EC1" w:rsidP="008970C0">
      <w:pPr>
        <w:widowControl w:val="0"/>
        <w:rPr>
          <w:b/>
        </w:rPr>
      </w:pPr>
      <w:r w:rsidRPr="002501E0">
        <w:rPr>
          <w:b/>
        </w:rPr>
        <w:t>1.5.1.1.Okul/Kurum Personelin Sayısı, Dağılımı ve Eğitim Düzeyi</w:t>
      </w:r>
    </w:p>
    <w:p w:rsidR="008970C0" w:rsidRPr="002501E0" w:rsidRDefault="008970C0" w:rsidP="008970C0">
      <w:pPr>
        <w:widowControl w:val="0"/>
        <w:rPr>
          <w:b/>
        </w:rPr>
      </w:pPr>
    </w:p>
    <w:tbl>
      <w:tblPr>
        <w:tblStyle w:val="TabloKlavuzu"/>
        <w:tblW w:w="0" w:type="auto"/>
        <w:tblInd w:w="1649" w:type="dxa"/>
        <w:tblLook w:val="04A0"/>
      </w:tblPr>
      <w:tblGrid>
        <w:gridCol w:w="709"/>
        <w:gridCol w:w="2693"/>
        <w:gridCol w:w="869"/>
        <w:gridCol w:w="974"/>
        <w:gridCol w:w="850"/>
      </w:tblGrid>
      <w:tr w:rsidR="00E53EC1" w:rsidRPr="002501E0" w:rsidTr="00C91378">
        <w:tc>
          <w:tcPr>
            <w:tcW w:w="709" w:type="dxa"/>
          </w:tcPr>
          <w:p w:rsidR="00E53EC1" w:rsidRPr="002501E0" w:rsidRDefault="00E53EC1" w:rsidP="00C91378">
            <w:pPr>
              <w:widowControl w:val="0"/>
              <w:rPr>
                <w:b/>
              </w:rPr>
            </w:pPr>
            <w:r w:rsidRPr="002501E0">
              <w:rPr>
                <w:b/>
              </w:rPr>
              <w:t>S.N.</w:t>
            </w:r>
          </w:p>
        </w:tc>
        <w:tc>
          <w:tcPr>
            <w:tcW w:w="2693" w:type="dxa"/>
          </w:tcPr>
          <w:p w:rsidR="00E53EC1" w:rsidRPr="002501E0" w:rsidRDefault="00E53EC1" w:rsidP="00C91378">
            <w:pPr>
              <w:widowControl w:val="0"/>
              <w:rPr>
                <w:b/>
              </w:rPr>
            </w:pPr>
            <w:r w:rsidRPr="002501E0">
              <w:rPr>
                <w:b/>
              </w:rPr>
              <w:t>Görevi</w:t>
            </w:r>
          </w:p>
        </w:tc>
        <w:tc>
          <w:tcPr>
            <w:tcW w:w="869" w:type="dxa"/>
          </w:tcPr>
          <w:p w:rsidR="00E53EC1" w:rsidRPr="002501E0" w:rsidRDefault="00E53EC1" w:rsidP="00C91378">
            <w:pPr>
              <w:widowControl w:val="0"/>
              <w:rPr>
                <w:b/>
              </w:rPr>
            </w:pPr>
            <w:r w:rsidRPr="002501E0">
              <w:rPr>
                <w:b/>
              </w:rPr>
              <w:t>E</w:t>
            </w:r>
          </w:p>
        </w:tc>
        <w:tc>
          <w:tcPr>
            <w:tcW w:w="974" w:type="dxa"/>
          </w:tcPr>
          <w:p w:rsidR="00E53EC1" w:rsidRPr="002501E0" w:rsidRDefault="00E53EC1" w:rsidP="00C91378">
            <w:pPr>
              <w:widowControl w:val="0"/>
              <w:rPr>
                <w:b/>
              </w:rPr>
            </w:pPr>
            <w:r w:rsidRPr="002501E0">
              <w:rPr>
                <w:b/>
              </w:rPr>
              <w:t>K</w:t>
            </w:r>
          </w:p>
        </w:tc>
        <w:tc>
          <w:tcPr>
            <w:tcW w:w="850" w:type="dxa"/>
          </w:tcPr>
          <w:p w:rsidR="00E53EC1" w:rsidRPr="002501E0" w:rsidRDefault="00E53EC1" w:rsidP="00C91378">
            <w:pPr>
              <w:widowControl w:val="0"/>
              <w:rPr>
                <w:b/>
              </w:rPr>
            </w:pPr>
            <w:r w:rsidRPr="002501E0">
              <w:rPr>
                <w:b/>
              </w:rPr>
              <w:t>T</w:t>
            </w:r>
          </w:p>
        </w:tc>
      </w:tr>
      <w:tr w:rsidR="00E53EC1" w:rsidRPr="002501E0" w:rsidTr="00C91378">
        <w:tc>
          <w:tcPr>
            <w:tcW w:w="709" w:type="dxa"/>
          </w:tcPr>
          <w:p w:rsidR="00E53EC1" w:rsidRPr="002501E0" w:rsidRDefault="00E53EC1" w:rsidP="00C91378">
            <w:pPr>
              <w:widowControl w:val="0"/>
              <w:rPr>
                <w:b/>
              </w:rPr>
            </w:pPr>
            <w:r w:rsidRPr="002501E0">
              <w:rPr>
                <w:b/>
              </w:rPr>
              <w:t>1</w:t>
            </w:r>
          </w:p>
        </w:tc>
        <w:tc>
          <w:tcPr>
            <w:tcW w:w="2693" w:type="dxa"/>
          </w:tcPr>
          <w:p w:rsidR="00E53EC1" w:rsidRPr="002501E0" w:rsidRDefault="00E53EC1" w:rsidP="00C91378">
            <w:pPr>
              <w:widowControl w:val="0"/>
              <w:rPr>
                <w:b/>
              </w:rPr>
            </w:pPr>
            <w:r w:rsidRPr="002501E0">
              <w:rPr>
                <w:b/>
              </w:rPr>
              <w:t>Müdür</w:t>
            </w:r>
          </w:p>
        </w:tc>
        <w:tc>
          <w:tcPr>
            <w:tcW w:w="869" w:type="dxa"/>
          </w:tcPr>
          <w:p w:rsidR="00E53EC1" w:rsidRPr="002501E0" w:rsidRDefault="00E53EC1" w:rsidP="00C91378">
            <w:pPr>
              <w:widowControl w:val="0"/>
              <w:rPr>
                <w:b/>
              </w:rPr>
            </w:pPr>
            <w:r w:rsidRPr="002501E0">
              <w:rPr>
                <w:b/>
              </w:rPr>
              <w:t>1</w:t>
            </w:r>
          </w:p>
        </w:tc>
        <w:tc>
          <w:tcPr>
            <w:tcW w:w="974" w:type="dxa"/>
          </w:tcPr>
          <w:p w:rsidR="00E53EC1" w:rsidRPr="002501E0" w:rsidRDefault="00E53EC1" w:rsidP="00C91378">
            <w:pPr>
              <w:widowControl w:val="0"/>
              <w:rPr>
                <w:b/>
              </w:rPr>
            </w:pPr>
            <w:r w:rsidRPr="002501E0">
              <w:rPr>
                <w:b/>
              </w:rPr>
              <w:t>-</w:t>
            </w:r>
          </w:p>
        </w:tc>
        <w:tc>
          <w:tcPr>
            <w:tcW w:w="850" w:type="dxa"/>
          </w:tcPr>
          <w:p w:rsidR="00E53EC1" w:rsidRPr="002501E0" w:rsidRDefault="00E53EC1" w:rsidP="00C91378">
            <w:pPr>
              <w:widowControl w:val="0"/>
              <w:rPr>
                <w:b/>
              </w:rPr>
            </w:pPr>
            <w:r w:rsidRPr="002501E0">
              <w:rPr>
                <w:b/>
              </w:rPr>
              <w:t>1</w:t>
            </w:r>
          </w:p>
        </w:tc>
      </w:tr>
      <w:tr w:rsidR="00E53EC1" w:rsidRPr="002501E0" w:rsidTr="00C91378">
        <w:tc>
          <w:tcPr>
            <w:tcW w:w="709" w:type="dxa"/>
          </w:tcPr>
          <w:p w:rsidR="00E53EC1" w:rsidRPr="002501E0" w:rsidRDefault="00E53EC1" w:rsidP="00C91378">
            <w:pPr>
              <w:widowControl w:val="0"/>
              <w:rPr>
                <w:b/>
              </w:rPr>
            </w:pPr>
            <w:r w:rsidRPr="002501E0">
              <w:rPr>
                <w:b/>
              </w:rPr>
              <w:t>2</w:t>
            </w:r>
          </w:p>
        </w:tc>
        <w:tc>
          <w:tcPr>
            <w:tcW w:w="2693" w:type="dxa"/>
          </w:tcPr>
          <w:p w:rsidR="00E53EC1" w:rsidRPr="002501E0" w:rsidRDefault="00E53EC1" w:rsidP="00C91378">
            <w:pPr>
              <w:widowControl w:val="0"/>
              <w:rPr>
                <w:b/>
              </w:rPr>
            </w:pPr>
            <w:r w:rsidRPr="002501E0">
              <w:rPr>
                <w:b/>
              </w:rPr>
              <w:t>Müdür Yardımcısı</w:t>
            </w:r>
          </w:p>
        </w:tc>
        <w:tc>
          <w:tcPr>
            <w:tcW w:w="869" w:type="dxa"/>
          </w:tcPr>
          <w:p w:rsidR="00E53EC1" w:rsidRPr="002501E0" w:rsidRDefault="008970C0" w:rsidP="00C91378">
            <w:pPr>
              <w:widowControl w:val="0"/>
              <w:rPr>
                <w:b/>
              </w:rPr>
            </w:pPr>
            <w:r w:rsidRPr="002501E0">
              <w:rPr>
                <w:b/>
              </w:rPr>
              <w:t>1</w:t>
            </w:r>
          </w:p>
        </w:tc>
        <w:tc>
          <w:tcPr>
            <w:tcW w:w="974" w:type="dxa"/>
          </w:tcPr>
          <w:p w:rsidR="00E53EC1" w:rsidRPr="002501E0" w:rsidRDefault="008970C0" w:rsidP="00C91378">
            <w:pPr>
              <w:widowControl w:val="0"/>
              <w:rPr>
                <w:b/>
              </w:rPr>
            </w:pPr>
            <w:r w:rsidRPr="002501E0">
              <w:rPr>
                <w:b/>
              </w:rPr>
              <w:t>-</w:t>
            </w:r>
          </w:p>
        </w:tc>
        <w:tc>
          <w:tcPr>
            <w:tcW w:w="850" w:type="dxa"/>
          </w:tcPr>
          <w:p w:rsidR="00E53EC1" w:rsidRPr="002501E0" w:rsidRDefault="00E53EC1" w:rsidP="00C91378">
            <w:pPr>
              <w:widowControl w:val="0"/>
              <w:rPr>
                <w:b/>
              </w:rPr>
            </w:pPr>
            <w:r w:rsidRPr="002501E0">
              <w:rPr>
                <w:b/>
              </w:rPr>
              <w:t>1</w:t>
            </w:r>
          </w:p>
        </w:tc>
      </w:tr>
      <w:tr w:rsidR="00E53EC1" w:rsidRPr="002501E0" w:rsidTr="00C91378">
        <w:tc>
          <w:tcPr>
            <w:tcW w:w="709" w:type="dxa"/>
          </w:tcPr>
          <w:p w:rsidR="00E53EC1" w:rsidRPr="002501E0" w:rsidRDefault="008970C0" w:rsidP="00C91378">
            <w:pPr>
              <w:widowControl w:val="0"/>
              <w:rPr>
                <w:b/>
              </w:rPr>
            </w:pPr>
            <w:r w:rsidRPr="002501E0">
              <w:rPr>
                <w:b/>
              </w:rPr>
              <w:t>3</w:t>
            </w:r>
          </w:p>
        </w:tc>
        <w:tc>
          <w:tcPr>
            <w:tcW w:w="2693" w:type="dxa"/>
          </w:tcPr>
          <w:p w:rsidR="00E53EC1" w:rsidRPr="002501E0" w:rsidRDefault="00E53EC1" w:rsidP="00C91378">
            <w:pPr>
              <w:widowControl w:val="0"/>
              <w:rPr>
                <w:b/>
              </w:rPr>
            </w:pPr>
            <w:r w:rsidRPr="002501E0">
              <w:rPr>
                <w:b/>
              </w:rPr>
              <w:t>Öğretmen</w:t>
            </w:r>
          </w:p>
        </w:tc>
        <w:tc>
          <w:tcPr>
            <w:tcW w:w="869" w:type="dxa"/>
          </w:tcPr>
          <w:p w:rsidR="00E53EC1" w:rsidRPr="002501E0" w:rsidRDefault="008970C0" w:rsidP="00C91378">
            <w:pPr>
              <w:widowControl w:val="0"/>
              <w:rPr>
                <w:b/>
              </w:rPr>
            </w:pPr>
            <w:r w:rsidRPr="002501E0">
              <w:rPr>
                <w:b/>
              </w:rPr>
              <w:t>3</w:t>
            </w:r>
          </w:p>
        </w:tc>
        <w:tc>
          <w:tcPr>
            <w:tcW w:w="974" w:type="dxa"/>
          </w:tcPr>
          <w:p w:rsidR="00E53EC1" w:rsidRPr="002501E0" w:rsidRDefault="00C91378" w:rsidP="00C91378">
            <w:pPr>
              <w:widowControl w:val="0"/>
              <w:rPr>
                <w:b/>
              </w:rPr>
            </w:pPr>
            <w:r w:rsidRPr="002501E0">
              <w:rPr>
                <w:b/>
              </w:rPr>
              <w:t>3</w:t>
            </w:r>
          </w:p>
        </w:tc>
        <w:tc>
          <w:tcPr>
            <w:tcW w:w="850" w:type="dxa"/>
          </w:tcPr>
          <w:p w:rsidR="00E53EC1" w:rsidRPr="002501E0" w:rsidRDefault="00C91378" w:rsidP="00C91378">
            <w:pPr>
              <w:widowControl w:val="0"/>
              <w:rPr>
                <w:b/>
              </w:rPr>
            </w:pPr>
            <w:r w:rsidRPr="002501E0">
              <w:rPr>
                <w:b/>
              </w:rPr>
              <w:t>6</w:t>
            </w:r>
          </w:p>
        </w:tc>
      </w:tr>
    </w:tbl>
    <w:p w:rsidR="00C91378" w:rsidRPr="002501E0" w:rsidRDefault="00C91378" w:rsidP="00C91378">
      <w:pPr>
        <w:widowControl w:val="0"/>
        <w:rPr>
          <w:b/>
        </w:rPr>
      </w:pPr>
    </w:p>
    <w:p w:rsidR="00E53EC1" w:rsidRPr="002501E0" w:rsidRDefault="00E53EC1" w:rsidP="00C91378">
      <w:pPr>
        <w:widowControl w:val="0"/>
        <w:rPr>
          <w:b/>
        </w:rPr>
      </w:pPr>
      <w:r w:rsidRPr="002501E0">
        <w:rPr>
          <w:b/>
        </w:rPr>
        <w:t>1.5.1.2.Personelin Eğitim Düzeyi</w:t>
      </w:r>
    </w:p>
    <w:p w:rsidR="00C91378" w:rsidRPr="002501E0" w:rsidRDefault="00C91378" w:rsidP="00C91378">
      <w:pPr>
        <w:widowControl w:val="0"/>
        <w:rPr>
          <w:b/>
        </w:rPr>
      </w:pPr>
    </w:p>
    <w:tbl>
      <w:tblPr>
        <w:tblStyle w:val="TabloKlavuzu"/>
        <w:tblW w:w="0" w:type="auto"/>
        <w:tblLook w:val="04A0"/>
      </w:tblPr>
      <w:tblGrid>
        <w:gridCol w:w="3166"/>
        <w:gridCol w:w="3167"/>
        <w:gridCol w:w="3167"/>
      </w:tblGrid>
      <w:tr w:rsidR="00E53EC1" w:rsidRPr="002501E0" w:rsidTr="00C91378">
        <w:trPr>
          <w:trHeight w:val="375"/>
        </w:trPr>
        <w:tc>
          <w:tcPr>
            <w:tcW w:w="3166" w:type="dxa"/>
          </w:tcPr>
          <w:p w:rsidR="00E53EC1" w:rsidRPr="002501E0" w:rsidRDefault="00E53EC1" w:rsidP="00C91378">
            <w:pPr>
              <w:widowControl w:val="0"/>
              <w:rPr>
                <w:b/>
              </w:rPr>
            </w:pPr>
            <w:r w:rsidRPr="002501E0">
              <w:rPr>
                <w:b/>
              </w:rPr>
              <w:t>Yüksekokul Mezunu:</w:t>
            </w:r>
            <w:r w:rsidR="00C91378" w:rsidRPr="002501E0">
              <w:rPr>
                <w:b/>
              </w:rPr>
              <w:t>0</w:t>
            </w:r>
          </w:p>
        </w:tc>
        <w:tc>
          <w:tcPr>
            <w:tcW w:w="3167" w:type="dxa"/>
          </w:tcPr>
          <w:p w:rsidR="00E53EC1" w:rsidRPr="002501E0" w:rsidRDefault="00E53EC1" w:rsidP="00C91378">
            <w:pPr>
              <w:widowControl w:val="0"/>
              <w:rPr>
                <w:b/>
              </w:rPr>
            </w:pPr>
            <w:r w:rsidRPr="002501E0">
              <w:rPr>
                <w:b/>
              </w:rPr>
              <w:t>Lisans Mezunu:</w:t>
            </w:r>
            <w:r w:rsidR="00C91378" w:rsidRPr="002501E0">
              <w:rPr>
                <w:b/>
              </w:rPr>
              <w:t>8</w:t>
            </w:r>
          </w:p>
        </w:tc>
        <w:tc>
          <w:tcPr>
            <w:tcW w:w="3167" w:type="dxa"/>
          </w:tcPr>
          <w:p w:rsidR="00E53EC1" w:rsidRPr="002501E0" w:rsidRDefault="00E53EC1" w:rsidP="00C91378">
            <w:pPr>
              <w:widowControl w:val="0"/>
              <w:rPr>
                <w:b/>
              </w:rPr>
            </w:pPr>
            <w:r w:rsidRPr="002501E0">
              <w:rPr>
                <w:b/>
              </w:rPr>
              <w:t>Uzman:</w:t>
            </w:r>
            <w:r w:rsidR="00C91378" w:rsidRPr="002501E0">
              <w:rPr>
                <w:b/>
              </w:rPr>
              <w:t>0</w:t>
            </w:r>
          </w:p>
        </w:tc>
      </w:tr>
    </w:tbl>
    <w:p w:rsidR="00C91378" w:rsidRPr="002501E0" w:rsidRDefault="00C91378" w:rsidP="00C91378">
      <w:pPr>
        <w:widowControl w:val="0"/>
        <w:rPr>
          <w:b/>
        </w:rPr>
      </w:pPr>
    </w:p>
    <w:p w:rsidR="00E53EC1" w:rsidRPr="002501E0" w:rsidRDefault="00E53EC1" w:rsidP="00C91378">
      <w:pPr>
        <w:widowControl w:val="0"/>
        <w:rPr>
          <w:b/>
        </w:rPr>
      </w:pPr>
      <w:r w:rsidRPr="002501E0">
        <w:rPr>
          <w:b/>
        </w:rPr>
        <w:t>1.5.1.3.İletişim ve Karar Alma Süreçleri</w:t>
      </w:r>
    </w:p>
    <w:p w:rsidR="00C91378" w:rsidRPr="002501E0" w:rsidRDefault="00C91378" w:rsidP="00C91378">
      <w:pPr>
        <w:widowControl w:val="0"/>
        <w:rPr>
          <w:b/>
        </w:rPr>
      </w:pPr>
    </w:p>
    <w:p w:rsidR="00C91378" w:rsidRPr="002501E0" w:rsidRDefault="00C91378" w:rsidP="00C91378">
      <w:pPr>
        <w:widowControl w:val="0"/>
        <w:rPr>
          <w:b/>
        </w:rPr>
      </w:pPr>
    </w:p>
    <w:p w:rsidR="00E53EC1" w:rsidRPr="002501E0" w:rsidRDefault="00E53EC1" w:rsidP="00C91378">
      <w:pPr>
        <w:widowControl w:val="0"/>
        <w:rPr>
          <w:b/>
        </w:rPr>
      </w:pPr>
      <w:r w:rsidRPr="002501E0">
        <w:rPr>
          <w:b/>
        </w:rPr>
        <w:t>1.5.1.4.2013/2014 Dönemine Ait İstatistiki Bilgiler</w:t>
      </w:r>
      <w:r w:rsidR="00C91378" w:rsidRPr="002501E0">
        <w:rPr>
          <w:b/>
        </w:rPr>
        <w:t>:</w:t>
      </w:r>
    </w:p>
    <w:p w:rsidR="00C91378" w:rsidRPr="002501E0" w:rsidRDefault="00C91378" w:rsidP="00C91378">
      <w:pPr>
        <w:widowControl w:val="0"/>
        <w:rPr>
          <w:b/>
        </w:rPr>
      </w:pPr>
    </w:p>
    <w:tbl>
      <w:tblPr>
        <w:tblStyle w:val="TabloKlavuzu"/>
        <w:tblW w:w="10031" w:type="dxa"/>
        <w:tblLook w:val="04A0"/>
      </w:tblPr>
      <w:tblGrid>
        <w:gridCol w:w="2376"/>
        <w:gridCol w:w="3828"/>
        <w:gridCol w:w="3827"/>
      </w:tblGrid>
      <w:tr w:rsidR="00E53EC1" w:rsidRPr="002501E0" w:rsidTr="00C91378">
        <w:trPr>
          <w:trHeight w:val="521"/>
        </w:trPr>
        <w:tc>
          <w:tcPr>
            <w:tcW w:w="2376" w:type="dxa"/>
          </w:tcPr>
          <w:p w:rsidR="00E53EC1" w:rsidRPr="002501E0" w:rsidRDefault="00E53EC1" w:rsidP="00C91378">
            <w:pPr>
              <w:widowControl w:val="0"/>
              <w:rPr>
                <w:b/>
              </w:rPr>
            </w:pPr>
            <w:r w:rsidRPr="002501E0">
              <w:rPr>
                <w:b/>
              </w:rPr>
              <w:t>Öğrenci Sayısı:</w:t>
            </w:r>
            <w:r w:rsidR="00C91378" w:rsidRPr="002501E0">
              <w:rPr>
                <w:b/>
              </w:rPr>
              <w:t>103</w:t>
            </w:r>
          </w:p>
        </w:tc>
        <w:tc>
          <w:tcPr>
            <w:tcW w:w="3828" w:type="dxa"/>
          </w:tcPr>
          <w:p w:rsidR="00E53EC1" w:rsidRPr="002501E0" w:rsidRDefault="00E53EC1" w:rsidP="00C91378">
            <w:pPr>
              <w:widowControl w:val="0"/>
              <w:rPr>
                <w:b/>
              </w:rPr>
            </w:pPr>
            <w:r w:rsidRPr="002501E0">
              <w:rPr>
                <w:b/>
              </w:rPr>
              <w:t>Sosyal Etkinlik Kulüpleri:</w:t>
            </w:r>
            <w:r w:rsidR="00C91378" w:rsidRPr="002501E0">
              <w:rPr>
                <w:b/>
              </w:rPr>
              <w:t>5</w:t>
            </w:r>
          </w:p>
        </w:tc>
        <w:tc>
          <w:tcPr>
            <w:tcW w:w="3827" w:type="dxa"/>
          </w:tcPr>
          <w:p w:rsidR="00E53EC1" w:rsidRPr="002501E0" w:rsidRDefault="00E53EC1" w:rsidP="00C91378">
            <w:pPr>
              <w:widowControl w:val="0"/>
              <w:rPr>
                <w:b/>
              </w:rPr>
            </w:pPr>
            <w:r w:rsidRPr="002501E0">
              <w:rPr>
                <w:b/>
              </w:rPr>
              <w:t>Onur Belgesi Alan Öğrenci S:</w:t>
            </w:r>
            <w:r w:rsidR="00C91378" w:rsidRPr="002501E0">
              <w:rPr>
                <w:b/>
              </w:rPr>
              <w:t>10</w:t>
            </w:r>
          </w:p>
        </w:tc>
      </w:tr>
    </w:tbl>
    <w:p w:rsidR="00C91378" w:rsidRPr="002501E0" w:rsidRDefault="00C91378" w:rsidP="00C91378">
      <w:pPr>
        <w:widowControl w:val="0"/>
        <w:rPr>
          <w:b/>
        </w:rPr>
      </w:pPr>
    </w:p>
    <w:p w:rsidR="00E53EC1" w:rsidRPr="002501E0" w:rsidRDefault="00E53EC1" w:rsidP="00C91378">
      <w:pPr>
        <w:widowControl w:val="0"/>
      </w:pPr>
      <w:r w:rsidRPr="002501E0">
        <w:rPr>
          <w:b/>
        </w:rPr>
        <w:t>1.5.1.5.Teknolojik Alt Yapı</w:t>
      </w:r>
    </w:p>
    <w:tbl>
      <w:tblPr>
        <w:tblW w:w="0" w:type="auto"/>
        <w:tblBorders>
          <w:insideH w:val="single" w:sz="18" w:space="0" w:color="FFFFFF"/>
          <w:insideV w:val="single" w:sz="18" w:space="0" w:color="FFFFFF"/>
        </w:tblBorders>
        <w:tblLook w:val="04A0"/>
      </w:tblPr>
      <w:tblGrid>
        <w:gridCol w:w="4606"/>
        <w:gridCol w:w="4606"/>
      </w:tblGrid>
      <w:tr w:rsidR="00E53EC1" w:rsidRPr="002501E0" w:rsidTr="00C91378">
        <w:tc>
          <w:tcPr>
            <w:tcW w:w="4606" w:type="dxa"/>
            <w:shd w:val="pct20" w:color="000000" w:fill="FFFFFF"/>
          </w:tcPr>
          <w:p w:rsidR="00E53EC1" w:rsidRPr="002501E0" w:rsidRDefault="00E53EC1" w:rsidP="00C91378">
            <w:pPr>
              <w:rPr>
                <w:b/>
                <w:bCs/>
                <w:sz w:val="20"/>
                <w:szCs w:val="20"/>
              </w:rPr>
            </w:pPr>
            <w:r w:rsidRPr="002501E0">
              <w:rPr>
                <w:b/>
                <w:bCs/>
                <w:sz w:val="20"/>
                <w:szCs w:val="20"/>
              </w:rPr>
              <w:t xml:space="preserve">Bilgisayar </w:t>
            </w:r>
          </w:p>
        </w:tc>
        <w:tc>
          <w:tcPr>
            <w:tcW w:w="4606" w:type="dxa"/>
            <w:shd w:val="pct20" w:color="000000" w:fill="FFFFFF"/>
          </w:tcPr>
          <w:p w:rsidR="00E53EC1" w:rsidRPr="002501E0" w:rsidRDefault="008970C0" w:rsidP="00C91378">
            <w:pPr>
              <w:rPr>
                <w:b/>
                <w:bCs/>
                <w:sz w:val="20"/>
                <w:szCs w:val="20"/>
              </w:rPr>
            </w:pPr>
            <w:r w:rsidRPr="002501E0">
              <w:rPr>
                <w:b/>
                <w:bCs/>
                <w:sz w:val="20"/>
                <w:szCs w:val="20"/>
              </w:rPr>
              <w:t>4</w:t>
            </w:r>
          </w:p>
        </w:tc>
      </w:tr>
      <w:tr w:rsidR="00E53EC1" w:rsidRPr="002501E0" w:rsidTr="00C91378">
        <w:tc>
          <w:tcPr>
            <w:tcW w:w="4606" w:type="dxa"/>
            <w:shd w:val="pct5" w:color="000000" w:fill="FFFFFF"/>
          </w:tcPr>
          <w:p w:rsidR="00E53EC1" w:rsidRPr="002501E0" w:rsidRDefault="00E53EC1" w:rsidP="00C91378">
            <w:pPr>
              <w:rPr>
                <w:sz w:val="20"/>
                <w:szCs w:val="20"/>
              </w:rPr>
            </w:pPr>
            <w:r w:rsidRPr="002501E0">
              <w:rPr>
                <w:sz w:val="20"/>
                <w:szCs w:val="20"/>
              </w:rPr>
              <w:t>Projeksiyon</w:t>
            </w:r>
          </w:p>
        </w:tc>
        <w:tc>
          <w:tcPr>
            <w:tcW w:w="4606" w:type="dxa"/>
            <w:shd w:val="pct5" w:color="000000" w:fill="FFFFFF"/>
          </w:tcPr>
          <w:p w:rsidR="00E53EC1" w:rsidRPr="002501E0" w:rsidRDefault="008970C0" w:rsidP="00C91378">
            <w:pPr>
              <w:rPr>
                <w:sz w:val="20"/>
                <w:szCs w:val="20"/>
              </w:rPr>
            </w:pPr>
            <w:r w:rsidRPr="002501E0">
              <w:rPr>
                <w:sz w:val="20"/>
                <w:szCs w:val="20"/>
              </w:rPr>
              <w:t>4</w:t>
            </w:r>
          </w:p>
        </w:tc>
      </w:tr>
      <w:tr w:rsidR="00E53EC1" w:rsidRPr="002501E0" w:rsidTr="00C91378">
        <w:tc>
          <w:tcPr>
            <w:tcW w:w="4606" w:type="dxa"/>
            <w:shd w:val="pct20" w:color="000000" w:fill="FFFFFF"/>
          </w:tcPr>
          <w:p w:rsidR="00E53EC1" w:rsidRPr="002501E0" w:rsidRDefault="00E53EC1" w:rsidP="00C91378">
            <w:pPr>
              <w:rPr>
                <w:sz w:val="20"/>
                <w:szCs w:val="20"/>
              </w:rPr>
            </w:pPr>
            <w:r w:rsidRPr="002501E0">
              <w:rPr>
                <w:sz w:val="20"/>
                <w:szCs w:val="20"/>
              </w:rPr>
              <w:t>Faks</w:t>
            </w:r>
          </w:p>
        </w:tc>
        <w:tc>
          <w:tcPr>
            <w:tcW w:w="4606" w:type="dxa"/>
            <w:shd w:val="pct20" w:color="000000" w:fill="FFFFFF"/>
          </w:tcPr>
          <w:p w:rsidR="00E53EC1" w:rsidRPr="002501E0" w:rsidRDefault="00E53EC1" w:rsidP="00C91378">
            <w:pPr>
              <w:rPr>
                <w:sz w:val="20"/>
                <w:szCs w:val="20"/>
              </w:rPr>
            </w:pPr>
            <w:r w:rsidRPr="002501E0">
              <w:rPr>
                <w:sz w:val="20"/>
                <w:szCs w:val="20"/>
              </w:rPr>
              <w:t>1</w:t>
            </w:r>
          </w:p>
        </w:tc>
      </w:tr>
      <w:tr w:rsidR="00E53EC1" w:rsidRPr="002501E0" w:rsidTr="00C91378">
        <w:tc>
          <w:tcPr>
            <w:tcW w:w="4606" w:type="dxa"/>
            <w:shd w:val="pct5" w:color="000000" w:fill="FFFFFF"/>
          </w:tcPr>
          <w:p w:rsidR="00E53EC1" w:rsidRPr="002501E0" w:rsidRDefault="00E53EC1" w:rsidP="00C91378">
            <w:pPr>
              <w:rPr>
                <w:sz w:val="20"/>
                <w:szCs w:val="20"/>
              </w:rPr>
            </w:pPr>
            <w:r w:rsidRPr="002501E0">
              <w:rPr>
                <w:sz w:val="20"/>
                <w:szCs w:val="20"/>
              </w:rPr>
              <w:t>Tarayıcı</w:t>
            </w:r>
          </w:p>
        </w:tc>
        <w:tc>
          <w:tcPr>
            <w:tcW w:w="4606" w:type="dxa"/>
            <w:shd w:val="pct5" w:color="000000" w:fill="FFFFFF"/>
          </w:tcPr>
          <w:p w:rsidR="00E53EC1" w:rsidRPr="002501E0" w:rsidRDefault="008970C0" w:rsidP="00C91378">
            <w:pPr>
              <w:rPr>
                <w:sz w:val="20"/>
                <w:szCs w:val="20"/>
              </w:rPr>
            </w:pPr>
            <w:r w:rsidRPr="002501E0">
              <w:rPr>
                <w:sz w:val="20"/>
                <w:szCs w:val="20"/>
              </w:rPr>
              <w:t>1</w:t>
            </w:r>
          </w:p>
        </w:tc>
      </w:tr>
      <w:tr w:rsidR="00E53EC1" w:rsidRPr="002501E0" w:rsidTr="00C91378">
        <w:tc>
          <w:tcPr>
            <w:tcW w:w="4606" w:type="dxa"/>
            <w:shd w:val="pct20" w:color="000000" w:fill="FFFFFF"/>
          </w:tcPr>
          <w:p w:rsidR="00E53EC1" w:rsidRPr="002501E0" w:rsidRDefault="00E53EC1" w:rsidP="00C91378">
            <w:pPr>
              <w:rPr>
                <w:sz w:val="20"/>
                <w:szCs w:val="20"/>
              </w:rPr>
            </w:pPr>
            <w:r w:rsidRPr="002501E0">
              <w:rPr>
                <w:sz w:val="20"/>
                <w:szCs w:val="20"/>
              </w:rPr>
              <w:t>Fotokopi makinesi</w:t>
            </w:r>
          </w:p>
        </w:tc>
        <w:tc>
          <w:tcPr>
            <w:tcW w:w="4606" w:type="dxa"/>
            <w:shd w:val="pct20" w:color="000000" w:fill="FFFFFF"/>
          </w:tcPr>
          <w:p w:rsidR="00E53EC1" w:rsidRPr="002501E0" w:rsidRDefault="008970C0" w:rsidP="00C91378">
            <w:pPr>
              <w:rPr>
                <w:sz w:val="20"/>
                <w:szCs w:val="20"/>
              </w:rPr>
            </w:pPr>
            <w:r w:rsidRPr="002501E0">
              <w:rPr>
                <w:sz w:val="20"/>
                <w:szCs w:val="20"/>
              </w:rPr>
              <w:t>2</w:t>
            </w:r>
          </w:p>
        </w:tc>
      </w:tr>
      <w:tr w:rsidR="00E53EC1" w:rsidRPr="002501E0" w:rsidTr="00C91378">
        <w:tc>
          <w:tcPr>
            <w:tcW w:w="4606" w:type="dxa"/>
            <w:shd w:val="pct5" w:color="000000" w:fill="FFFFFF"/>
          </w:tcPr>
          <w:p w:rsidR="00E53EC1" w:rsidRPr="002501E0" w:rsidRDefault="00E53EC1" w:rsidP="00C91378">
            <w:pPr>
              <w:rPr>
                <w:sz w:val="20"/>
                <w:szCs w:val="20"/>
              </w:rPr>
            </w:pPr>
            <w:r w:rsidRPr="002501E0">
              <w:rPr>
                <w:sz w:val="20"/>
                <w:szCs w:val="20"/>
              </w:rPr>
              <w:t>Dizüstü bilgisayar</w:t>
            </w:r>
          </w:p>
        </w:tc>
        <w:tc>
          <w:tcPr>
            <w:tcW w:w="4606" w:type="dxa"/>
            <w:shd w:val="pct5" w:color="000000" w:fill="FFFFFF"/>
          </w:tcPr>
          <w:p w:rsidR="00E53EC1" w:rsidRPr="002501E0" w:rsidRDefault="008970C0" w:rsidP="00C91378">
            <w:pPr>
              <w:rPr>
                <w:sz w:val="20"/>
                <w:szCs w:val="20"/>
              </w:rPr>
            </w:pPr>
            <w:r w:rsidRPr="002501E0">
              <w:rPr>
                <w:sz w:val="20"/>
                <w:szCs w:val="20"/>
              </w:rPr>
              <w:t>-</w:t>
            </w:r>
          </w:p>
        </w:tc>
      </w:tr>
      <w:tr w:rsidR="00E53EC1" w:rsidRPr="002501E0" w:rsidTr="00C91378">
        <w:tc>
          <w:tcPr>
            <w:tcW w:w="4606" w:type="dxa"/>
            <w:shd w:val="pct20" w:color="000000" w:fill="FFFFFF"/>
          </w:tcPr>
          <w:p w:rsidR="00E53EC1" w:rsidRPr="002501E0" w:rsidRDefault="00E53EC1" w:rsidP="00C91378">
            <w:pPr>
              <w:rPr>
                <w:sz w:val="20"/>
                <w:szCs w:val="20"/>
              </w:rPr>
            </w:pPr>
            <w:r w:rsidRPr="002501E0">
              <w:rPr>
                <w:sz w:val="20"/>
                <w:szCs w:val="20"/>
              </w:rPr>
              <w:t>Lazer yazıcı</w:t>
            </w:r>
          </w:p>
        </w:tc>
        <w:tc>
          <w:tcPr>
            <w:tcW w:w="4606" w:type="dxa"/>
            <w:shd w:val="pct20" w:color="000000" w:fill="FFFFFF"/>
          </w:tcPr>
          <w:p w:rsidR="00E53EC1" w:rsidRPr="002501E0" w:rsidRDefault="008970C0" w:rsidP="00C91378">
            <w:pPr>
              <w:rPr>
                <w:sz w:val="20"/>
                <w:szCs w:val="20"/>
              </w:rPr>
            </w:pPr>
            <w:r w:rsidRPr="002501E0">
              <w:rPr>
                <w:sz w:val="20"/>
                <w:szCs w:val="20"/>
              </w:rPr>
              <w:t>2</w:t>
            </w:r>
          </w:p>
        </w:tc>
      </w:tr>
      <w:tr w:rsidR="00E53EC1" w:rsidRPr="002501E0" w:rsidTr="00C91378">
        <w:tc>
          <w:tcPr>
            <w:tcW w:w="4606" w:type="dxa"/>
            <w:shd w:val="pct5" w:color="000000" w:fill="FFFFFF"/>
          </w:tcPr>
          <w:p w:rsidR="00E53EC1" w:rsidRPr="002501E0" w:rsidRDefault="00E53EC1" w:rsidP="00C91378">
            <w:pPr>
              <w:rPr>
                <w:sz w:val="20"/>
                <w:szCs w:val="20"/>
              </w:rPr>
            </w:pPr>
            <w:r w:rsidRPr="002501E0">
              <w:rPr>
                <w:sz w:val="20"/>
                <w:szCs w:val="20"/>
              </w:rPr>
              <w:t xml:space="preserve">Fotoğraf </w:t>
            </w:r>
            <w:proofErr w:type="spellStart"/>
            <w:r w:rsidRPr="002501E0">
              <w:rPr>
                <w:sz w:val="20"/>
                <w:szCs w:val="20"/>
              </w:rPr>
              <w:t>Makinası</w:t>
            </w:r>
            <w:proofErr w:type="spellEnd"/>
          </w:p>
        </w:tc>
        <w:tc>
          <w:tcPr>
            <w:tcW w:w="4606" w:type="dxa"/>
            <w:shd w:val="pct5" w:color="000000" w:fill="FFFFFF"/>
          </w:tcPr>
          <w:p w:rsidR="00E53EC1" w:rsidRPr="002501E0" w:rsidRDefault="008970C0" w:rsidP="00C91378">
            <w:pPr>
              <w:rPr>
                <w:sz w:val="20"/>
                <w:szCs w:val="20"/>
              </w:rPr>
            </w:pPr>
            <w:r w:rsidRPr="002501E0">
              <w:rPr>
                <w:sz w:val="20"/>
                <w:szCs w:val="20"/>
              </w:rPr>
              <w:t>-</w:t>
            </w:r>
          </w:p>
        </w:tc>
      </w:tr>
    </w:tbl>
    <w:p w:rsidR="00E53EC1" w:rsidRPr="002501E0" w:rsidRDefault="00E53EC1" w:rsidP="00C91378">
      <w:pPr>
        <w:widowControl w:val="0"/>
      </w:pPr>
    </w:p>
    <w:p w:rsidR="00C91378" w:rsidRPr="002501E0" w:rsidRDefault="00E53EC1" w:rsidP="00C91378">
      <w:pPr>
        <w:widowControl w:val="0"/>
        <w:rPr>
          <w:b/>
        </w:rPr>
      </w:pPr>
      <w:r w:rsidRPr="002501E0">
        <w:rPr>
          <w:b/>
        </w:rPr>
        <w:t>1.5.1.6.Mali Kaynaklar (201 Yılı Bütçe Tablosu)</w:t>
      </w:r>
      <w:r w:rsidR="00C91378" w:rsidRPr="002501E0">
        <w:rPr>
          <w:b/>
        </w:rPr>
        <w:t>:</w:t>
      </w:r>
    </w:p>
    <w:p w:rsidR="00C91378" w:rsidRPr="002501E0" w:rsidRDefault="00C91378" w:rsidP="00C91378">
      <w:pPr>
        <w:widowControl w:val="0"/>
        <w:rPr>
          <w:b/>
        </w:rPr>
      </w:pPr>
    </w:p>
    <w:p w:rsidR="00C91378" w:rsidRPr="002501E0" w:rsidRDefault="00C91378" w:rsidP="00C91378">
      <w:pPr>
        <w:widowControl w:val="0"/>
      </w:pPr>
      <w:r w:rsidRPr="002501E0">
        <w:t>Okulumuz 2013-2014 eğitim öğretim yılında faaliyete geçmiştir.</w:t>
      </w:r>
    </w:p>
    <w:p w:rsidR="00E53EC1" w:rsidRPr="002501E0" w:rsidRDefault="00E53EC1" w:rsidP="00C91378">
      <w:pPr>
        <w:widowControl w:val="0"/>
        <w:rPr>
          <w:b/>
        </w:rPr>
      </w:pPr>
      <w:r w:rsidRPr="002501E0">
        <w:lastRenderedPageBreak/>
        <w:t>Okulumuzun mali kaynakları genel bütçe, okul aile birliği tarafından sağlanmaktadır.</w:t>
      </w:r>
      <w:r w:rsidRPr="002501E0">
        <w:rPr>
          <w:b/>
        </w:rPr>
        <w:tab/>
      </w:r>
    </w:p>
    <w:p w:rsidR="00C91378" w:rsidRPr="002501E0" w:rsidRDefault="00C91378" w:rsidP="00BC62A1">
      <w:pPr>
        <w:widowControl w:val="0"/>
        <w:ind w:left="284"/>
        <w:rPr>
          <w:b/>
        </w:rPr>
      </w:pPr>
    </w:p>
    <w:tbl>
      <w:tblPr>
        <w:tblStyle w:val="TabloKlavuzu"/>
        <w:tblW w:w="7655" w:type="dxa"/>
        <w:tblInd w:w="871" w:type="dxa"/>
        <w:tblLook w:val="04A0"/>
      </w:tblPr>
      <w:tblGrid>
        <w:gridCol w:w="3828"/>
        <w:gridCol w:w="3827"/>
      </w:tblGrid>
      <w:tr w:rsidR="00E53EC1" w:rsidRPr="002501E0" w:rsidTr="00C91378">
        <w:trPr>
          <w:trHeight w:val="521"/>
        </w:trPr>
        <w:tc>
          <w:tcPr>
            <w:tcW w:w="3828" w:type="dxa"/>
          </w:tcPr>
          <w:p w:rsidR="00E53EC1" w:rsidRPr="002501E0" w:rsidRDefault="00E53EC1" w:rsidP="006F6E13">
            <w:pPr>
              <w:pStyle w:val="ListeParagraf"/>
              <w:widowControl w:val="0"/>
              <w:numPr>
                <w:ilvl w:val="0"/>
                <w:numId w:val="3"/>
              </w:numPr>
              <w:rPr>
                <w:b/>
              </w:rPr>
            </w:pPr>
            <w:r w:rsidRPr="002501E0">
              <w:rPr>
                <w:b/>
              </w:rPr>
              <w:t>Gelirler Toplamı:</w:t>
            </w:r>
            <w:r w:rsidR="00C91378" w:rsidRPr="002501E0">
              <w:rPr>
                <w:b/>
              </w:rPr>
              <w:t xml:space="preserve">2000 </w:t>
            </w:r>
            <w:proofErr w:type="spellStart"/>
            <w:r w:rsidR="00C91378" w:rsidRPr="002501E0">
              <w:rPr>
                <w:b/>
              </w:rPr>
              <w:t>tl</w:t>
            </w:r>
            <w:proofErr w:type="spellEnd"/>
          </w:p>
        </w:tc>
        <w:tc>
          <w:tcPr>
            <w:tcW w:w="3827" w:type="dxa"/>
          </w:tcPr>
          <w:p w:rsidR="00E53EC1" w:rsidRPr="002501E0" w:rsidRDefault="00834405" w:rsidP="00834405">
            <w:pPr>
              <w:pStyle w:val="ListeParagraf"/>
              <w:widowControl w:val="0"/>
              <w:ind w:left="1080"/>
              <w:rPr>
                <w:b/>
              </w:rPr>
            </w:pPr>
            <w:r w:rsidRPr="002501E0">
              <w:rPr>
                <w:b/>
              </w:rPr>
              <w:t>Gide</w:t>
            </w:r>
            <w:r w:rsidR="00E53EC1" w:rsidRPr="002501E0">
              <w:rPr>
                <w:b/>
              </w:rPr>
              <w:t>rler Toplamı:</w:t>
            </w:r>
            <w:r w:rsidR="00C91378" w:rsidRPr="002501E0">
              <w:rPr>
                <w:b/>
              </w:rPr>
              <w:t xml:space="preserve">0 </w:t>
            </w:r>
            <w:proofErr w:type="spellStart"/>
            <w:r w:rsidR="00C91378" w:rsidRPr="002501E0">
              <w:rPr>
                <w:b/>
              </w:rPr>
              <w:t>tl</w:t>
            </w:r>
            <w:proofErr w:type="spellEnd"/>
          </w:p>
        </w:tc>
      </w:tr>
    </w:tbl>
    <w:p w:rsidR="00E53EC1" w:rsidRPr="002501E0" w:rsidRDefault="00E53EC1" w:rsidP="00BC62A1">
      <w:pPr>
        <w:widowControl w:val="0"/>
        <w:ind w:left="284"/>
        <w:rPr>
          <w:b/>
        </w:rPr>
      </w:pPr>
    </w:p>
    <w:p w:rsidR="00BC62A1" w:rsidRPr="002501E0" w:rsidRDefault="00E53EC1" w:rsidP="007B2DE1">
      <w:pPr>
        <w:widowControl w:val="0"/>
        <w:spacing w:line="360" w:lineRule="auto"/>
        <w:rPr>
          <w:b/>
        </w:rPr>
      </w:pPr>
      <w:r w:rsidRPr="002501E0">
        <w:rPr>
          <w:b/>
        </w:rPr>
        <w:t>1.5.2. Çevre Analizi</w:t>
      </w:r>
      <w:r w:rsidR="00BC62A1" w:rsidRPr="002501E0">
        <w:rPr>
          <w:b/>
        </w:rPr>
        <w:t>:</w:t>
      </w:r>
    </w:p>
    <w:p w:rsidR="00BC62A1" w:rsidRPr="002501E0" w:rsidRDefault="00BC62A1" w:rsidP="007B2DE1">
      <w:pPr>
        <w:widowControl w:val="0"/>
        <w:spacing w:line="360" w:lineRule="auto"/>
        <w:rPr>
          <w:b/>
        </w:rPr>
      </w:pPr>
    </w:p>
    <w:p w:rsidR="00BC62A1" w:rsidRPr="002501E0" w:rsidRDefault="00E53EC1" w:rsidP="007B2DE1">
      <w:pPr>
        <w:widowControl w:val="0"/>
        <w:spacing w:line="360" w:lineRule="auto"/>
        <w:rPr>
          <w:b/>
        </w:rPr>
      </w:pPr>
      <w:r w:rsidRPr="002501E0">
        <w:rPr>
          <w:b/>
        </w:rPr>
        <w:t>1.5.2.1.Okul/Kurumun Coğrafi Konumu</w:t>
      </w:r>
      <w:r w:rsidR="00BC62A1" w:rsidRPr="002501E0">
        <w:rPr>
          <w:b/>
        </w:rPr>
        <w:t>:</w:t>
      </w:r>
    </w:p>
    <w:p w:rsidR="00BC62A1" w:rsidRPr="002501E0" w:rsidRDefault="00BC62A1" w:rsidP="007B2DE1">
      <w:pPr>
        <w:widowControl w:val="0"/>
        <w:spacing w:line="360" w:lineRule="auto"/>
        <w:rPr>
          <w:b/>
        </w:rPr>
      </w:pPr>
    </w:p>
    <w:p w:rsidR="00E53EC1" w:rsidRPr="002501E0" w:rsidRDefault="00E53EC1" w:rsidP="007B2DE1">
      <w:pPr>
        <w:widowControl w:val="0"/>
        <w:spacing w:line="360" w:lineRule="auto"/>
        <w:ind w:firstLine="284"/>
      </w:pPr>
      <w:r w:rsidRPr="002501E0">
        <w:t xml:space="preserve"> </w:t>
      </w:r>
      <w:r w:rsidR="00BC62A1" w:rsidRPr="002501E0">
        <w:t>Seyit Bilal İmam Hatip Ortaokulu</w:t>
      </w:r>
      <w:r w:rsidRPr="002501E0">
        <w:t xml:space="preserve"> şehir merkezine hakim bir noktada olup adres olarak </w:t>
      </w:r>
      <w:proofErr w:type="spellStart"/>
      <w:r w:rsidRPr="002501E0">
        <w:t>Meydankapı</w:t>
      </w:r>
      <w:proofErr w:type="spellEnd"/>
      <w:r w:rsidRPr="002501E0">
        <w:t xml:space="preserve"> Mahallesi İtfaiye Caddesinde </w:t>
      </w:r>
      <w:proofErr w:type="gramStart"/>
      <w:r w:rsidRPr="002501E0">
        <w:t>bulunmaktadır.Okulumuzun</w:t>
      </w:r>
      <w:proofErr w:type="gramEnd"/>
      <w:r w:rsidRPr="002501E0">
        <w:t xml:space="preserve"> ön yüzü </w:t>
      </w:r>
      <w:proofErr w:type="spellStart"/>
      <w:r w:rsidRPr="002501E0">
        <w:t>İncedayı</w:t>
      </w:r>
      <w:proofErr w:type="spellEnd"/>
      <w:r w:rsidRPr="002501E0">
        <w:t xml:space="preserve"> Mahallesine bakmakta,arka yüzü </w:t>
      </w:r>
      <w:proofErr w:type="spellStart"/>
      <w:r w:rsidRPr="002501E0">
        <w:t>Meydankapı</w:t>
      </w:r>
      <w:proofErr w:type="spellEnd"/>
      <w:r w:rsidRPr="002501E0">
        <w:t xml:space="preserve"> Mahallesine bakmaktadır.</w:t>
      </w:r>
    </w:p>
    <w:p w:rsidR="00BC62A1" w:rsidRPr="002501E0" w:rsidRDefault="00BC62A1" w:rsidP="007B2DE1">
      <w:pPr>
        <w:widowControl w:val="0"/>
        <w:spacing w:line="360" w:lineRule="auto"/>
        <w:ind w:firstLine="284"/>
      </w:pPr>
    </w:p>
    <w:p w:rsidR="00BC62A1" w:rsidRPr="002501E0" w:rsidRDefault="00BC62A1" w:rsidP="007B2DE1">
      <w:pPr>
        <w:widowControl w:val="0"/>
        <w:spacing w:line="360" w:lineRule="auto"/>
        <w:ind w:firstLine="284"/>
      </w:pPr>
    </w:p>
    <w:p w:rsidR="00E53EC1" w:rsidRDefault="00E53EC1" w:rsidP="007B2DE1">
      <w:pPr>
        <w:widowControl w:val="0"/>
        <w:spacing w:line="360" w:lineRule="auto"/>
        <w:rPr>
          <w:b/>
        </w:rPr>
      </w:pPr>
      <w:r w:rsidRPr="002501E0">
        <w:rPr>
          <w:b/>
        </w:rPr>
        <w:t>1.5.2.2.Okul/Kurumun Nüfus Yapısı</w:t>
      </w:r>
      <w:r w:rsidR="00BC62A1" w:rsidRPr="002501E0">
        <w:rPr>
          <w:b/>
        </w:rPr>
        <w:t>:</w:t>
      </w:r>
    </w:p>
    <w:p w:rsidR="00826423" w:rsidRDefault="00826423" w:rsidP="007B2DE1">
      <w:pPr>
        <w:widowControl w:val="0"/>
        <w:spacing w:line="360" w:lineRule="auto"/>
        <w:rPr>
          <w:b/>
        </w:rPr>
      </w:pPr>
    </w:p>
    <w:p w:rsidR="00826423" w:rsidRPr="00826423" w:rsidRDefault="00826423" w:rsidP="007B2DE1">
      <w:pPr>
        <w:widowControl w:val="0"/>
        <w:spacing w:line="360" w:lineRule="auto"/>
      </w:pPr>
      <w:proofErr w:type="spellStart"/>
      <w:r w:rsidRPr="00826423">
        <w:t>Demoğrafik</w:t>
      </w:r>
      <w:proofErr w:type="spellEnd"/>
      <w:r w:rsidRPr="00826423">
        <w:t xml:space="preserve"> bir yapı vardır.</w:t>
      </w:r>
    </w:p>
    <w:p w:rsidR="00E53EC1" w:rsidRPr="002501E0" w:rsidRDefault="00E53EC1" w:rsidP="007B2DE1">
      <w:pPr>
        <w:pStyle w:val="ListeParagraf"/>
        <w:widowControl w:val="0"/>
        <w:spacing w:line="360" w:lineRule="auto"/>
        <w:ind w:left="644"/>
        <w:rPr>
          <w:b/>
        </w:rPr>
      </w:pPr>
    </w:p>
    <w:p w:rsidR="00E53EC1" w:rsidRPr="002501E0" w:rsidRDefault="00E53EC1" w:rsidP="007B2DE1">
      <w:pPr>
        <w:widowControl w:val="0"/>
        <w:spacing w:line="360" w:lineRule="auto"/>
        <w:rPr>
          <w:b/>
        </w:rPr>
      </w:pPr>
      <w:r w:rsidRPr="002501E0">
        <w:rPr>
          <w:b/>
        </w:rPr>
        <w:t>1.5.2.3.Okul/Kurumun Ekonomik Durumu</w:t>
      </w:r>
      <w:r w:rsidR="00BC62A1" w:rsidRPr="002501E0">
        <w:rPr>
          <w:b/>
        </w:rPr>
        <w:t>:</w:t>
      </w:r>
    </w:p>
    <w:p w:rsidR="00BC62A1" w:rsidRPr="002501E0" w:rsidRDefault="00BC62A1" w:rsidP="007B2DE1">
      <w:pPr>
        <w:widowControl w:val="0"/>
        <w:spacing w:line="360" w:lineRule="auto"/>
        <w:rPr>
          <w:b/>
        </w:rPr>
      </w:pPr>
    </w:p>
    <w:p w:rsidR="00E53EC1" w:rsidRPr="002501E0" w:rsidRDefault="00E53EC1" w:rsidP="007B2DE1">
      <w:pPr>
        <w:widowControl w:val="0"/>
        <w:spacing w:line="360" w:lineRule="auto"/>
        <w:jc w:val="both"/>
      </w:pPr>
      <w:r w:rsidRPr="002501E0">
        <w:t xml:space="preserve">      Okulumuzun bulunduğu çevrede yaşayan insanlar bir kısmı devlet dairelerinde çalışırken bir kısmı da ticaretle uğraşmakta ve esnaflık </w:t>
      </w:r>
      <w:proofErr w:type="gramStart"/>
      <w:r w:rsidRPr="002501E0">
        <w:t>yapmaktadır.Ayrıca</w:t>
      </w:r>
      <w:proofErr w:type="gramEnd"/>
      <w:r w:rsidRPr="002501E0">
        <w:t xml:space="preserve"> okulumuzun bulunduğu muhitte pazartesi-perşembe günleri sebze-meyve pazarı kurulmakta,civar köylerden ve Bafra-Çarşambadan gelen pazarcılar getirdikleri malları satmaktadırlar.</w:t>
      </w:r>
    </w:p>
    <w:p w:rsidR="00BC62A1" w:rsidRPr="002501E0" w:rsidRDefault="00E53EC1" w:rsidP="007B2DE1">
      <w:pPr>
        <w:widowControl w:val="0"/>
        <w:spacing w:line="360" w:lineRule="auto"/>
      </w:pPr>
      <w:r w:rsidRPr="002501E0">
        <w:rPr>
          <w:b/>
        </w:rPr>
        <w:t xml:space="preserve">    </w:t>
      </w:r>
      <w:r w:rsidRPr="002501E0">
        <w:t xml:space="preserve">Okulumuz velileri içersinde devlet memuru olanlar sınırlı olmakla birlikte genellikle veli profilimiz serbest </w:t>
      </w:r>
      <w:proofErr w:type="gramStart"/>
      <w:r w:rsidRPr="002501E0">
        <w:t>meslek,pazarcılık</w:t>
      </w:r>
      <w:proofErr w:type="gramEnd"/>
      <w:r w:rsidRPr="002501E0">
        <w:t xml:space="preserve"> yapan ve inşaat işçilerinden oluşmaktadır.</w:t>
      </w:r>
    </w:p>
    <w:p w:rsidR="00BC62A1" w:rsidRPr="002501E0" w:rsidRDefault="00BC62A1" w:rsidP="007B2DE1">
      <w:pPr>
        <w:widowControl w:val="0"/>
        <w:spacing w:line="360" w:lineRule="auto"/>
      </w:pPr>
    </w:p>
    <w:p w:rsidR="00E53EC1" w:rsidRPr="002501E0" w:rsidRDefault="00E53EC1" w:rsidP="007B2DE1">
      <w:pPr>
        <w:widowControl w:val="0"/>
        <w:spacing w:line="360" w:lineRule="auto"/>
        <w:rPr>
          <w:b/>
        </w:rPr>
      </w:pPr>
      <w:r w:rsidRPr="002501E0">
        <w:rPr>
          <w:b/>
        </w:rPr>
        <w:t>1.5.2.4.Okul/Kurumun Kültür Yapısı</w:t>
      </w:r>
      <w:r w:rsidR="00BC62A1" w:rsidRPr="002501E0">
        <w:rPr>
          <w:b/>
        </w:rPr>
        <w:t>:</w:t>
      </w:r>
    </w:p>
    <w:p w:rsidR="00BC62A1" w:rsidRPr="002501E0" w:rsidRDefault="00BC62A1" w:rsidP="007B2DE1">
      <w:pPr>
        <w:widowControl w:val="0"/>
        <w:spacing w:line="360" w:lineRule="auto"/>
        <w:rPr>
          <w:b/>
        </w:rPr>
      </w:pPr>
    </w:p>
    <w:p w:rsidR="00BC62A1" w:rsidRPr="002501E0" w:rsidRDefault="00E53EC1" w:rsidP="007B2DE1">
      <w:pPr>
        <w:widowControl w:val="0"/>
        <w:spacing w:line="360" w:lineRule="auto"/>
      </w:pPr>
      <w:r w:rsidRPr="002501E0">
        <w:t xml:space="preserve">    Okulumuz </w:t>
      </w:r>
      <w:r w:rsidR="00BC62A1" w:rsidRPr="002501E0">
        <w:t>Cumhuriyet İlköğretim Okulunun A Bloğunda hizmet vermektedir.</w:t>
      </w:r>
    </w:p>
    <w:p w:rsidR="00BC62A1" w:rsidRPr="002501E0" w:rsidRDefault="00BC62A1" w:rsidP="007B2DE1">
      <w:pPr>
        <w:widowControl w:val="0"/>
        <w:spacing w:line="360" w:lineRule="auto"/>
      </w:pPr>
    </w:p>
    <w:p w:rsidR="00E53EC1" w:rsidRPr="002501E0" w:rsidRDefault="00BC62A1" w:rsidP="007B2DE1">
      <w:pPr>
        <w:widowControl w:val="0"/>
        <w:spacing w:line="360" w:lineRule="auto"/>
        <w:rPr>
          <w:b/>
        </w:rPr>
      </w:pPr>
      <w:r w:rsidRPr="002501E0">
        <w:rPr>
          <w:b/>
        </w:rPr>
        <w:t>1.6</w:t>
      </w:r>
      <w:r w:rsidRPr="002501E0">
        <w:t>.</w:t>
      </w:r>
      <w:r w:rsidR="00E53EC1" w:rsidRPr="002501E0">
        <w:rPr>
          <w:b/>
        </w:rPr>
        <w:t>Okul/Kurumun Faaliyet Alanları ile 10. Kalkınma Planı İle Bağlantısı</w:t>
      </w:r>
      <w:r w:rsidRPr="002501E0">
        <w:rPr>
          <w:b/>
        </w:rPr>
        <w:t>:</w:t>
      </w:r>
    </w:p>
    <w:p w:rsidR="009C3145" w:rsidRDefault="009C3145" w:rsidP="007B2DE1">
      <w:pPr>
        <w:spacing w:line="360" w:lineRule="auto"/>
        <w:rPr>
          <w:b/>
          <w:bCs/>
          <w:color w:val="000000"/>
          <w:sz w:val="20"/>
          <w:szCs w:val="20"/>
        </w:rPr>
      </w:pPr>
    </w:p>
    <w:p w:rsidR="00680903" w:rsidRPr="00A773B6" w:rsidRDefault="009C3145" w:rsidP="007B2DE1">
      <w:pPr>
        <w:spacing w:line="360" w:lineRule="auto"/>
        <w:rPr>
          <w:b/>
          <w:bCs/>
          <w:color w:val="000000"/>
          <w:sz w:val="20"/>
          <w:szCs w:val="20"/>
        </w:rPr>
      </w:pPr>
      <w:r w:rsidRPr="00A773B6">
        <w:rPr>
          <w:b/>
          <w:bCs/>
          <w:color w:val="000000"/>
          <w:sz w:val="20"/>
          <w:szCs w:val="20"/>
        </w:rPr>
        <w:t>(</w:t>
      </w:r>
      <w:r w:rsidRPr="009C3145">
        <w:rPr>
          <w:bCs/>
          <w:color w:val="000000"/>
          <w:sz w:val="20"/>
          <w:szCs w:val="20"/>
        </w:rPr>
        <w:t xml:space="preserve">2014-2018)  yıllarını kapsayan </w:t>
      </w:r>
      <w:r w:rsidR="00680903" w:rsidRPr="009C3145">
        <w:rPr>
          <w:bCs/>
          <w:color w:val="000000"/>
          <w:sz w:val="20"/>
          <w:szCs w:val="20"/>
        </w:rPr>
        <w:t xml:space="preserve">ONUNCU KALKINMA PLANI </w:t>
      </w:r>
      <w:bookmarkStart w:id="12" w:name="_GoBack"/>
      <w:bookmarkEnd w:id="12"/>
      <w:r w:rsidRPr="009C3145">
        <w:rPr>
          <w:bCs/>
          <w:color w:val="000000"/>
          <w:sz w:val="20"/>
          <w:szCs w:val="20"/>
        </w:rPr>
        <w:t>‘</w:t>
      </w:r>
      <w:proofErr w:type="spellStart"/>
      <w:r w:rsidRPr="009C3145">
        <w:rPr>
          <w:bCs/>
          <w:color w:val="000000"/>
          <w:sz w:val="20"/>
          <w:szCs w:val="20"/>
        </w:rPr>
        <w:t>na</w:t>
      </w:r>
      <w:proofErr w:type="spellEnd"/>
      <w:r w:rsidRPr="009C3145">
        <w:rPr>
          <w:bCs/>
          <w:color w:val="000000"/>
          <w:sz w:val="20"/>
          <w:szCs w:val="20"/>
        </w:rPr>
        <w:t xml:space="preserve"> göre kurumsal olarak şu işlevler yerine getirilecektir.</w:t>
      </w:r>
    </w:p>
    <w:p w:rsidR="008F7AF5" w:rsidRPr="002501E0" w:rsidRDefault="008F7AF5" w:rsidP="00E02434">
      <w:pPr>
        <w:widowControl w:val="0"/>
        <w:rPr>
          <w:b/>
          <w:color w:val="0000FF"/>
        </w:rPr>
      </w:pPr>
    </w:p>
    <w:p w:rsidR="00826423" w:rsidRPr="00A773B6" w:rsidRDefault="00826423" w:rsidP="007B2DE1">
      <w:pPr>
        <w:spacing w:line="360" w:lineRule="auto"/>
        <w:rPr>
          <w:b/>
          <w:sz w:val="20"/>
          <w:szCs w:val="20"/>
        </w:rPr>
      </w:pPr>
      <w:r w:rsidRPr="00A773B6">
        <w:rPr>
          <w:b/>
          <w:sz w:val="20"/>
          <w:szCs w:val="20"/>
        </w:rPr>
        <w:t>Nitelikli Eğitim ve İşgücüne Artan Talep</w:t>
      </w:r>
    </w:p>
    <w:p w:rsidR="00826423" w:rsidRPr="00A773B6" w:rsidRDefault="00826423" w:rsidP="007B2DE1">
      <w:pPr>
        <w:numPr>
          <w:ilvl w:val="0"/>
          <w:numId w:val="4"/>
        </w:numPr>
        <w:spacing w:line="360" w:lineRule="auto"/>
        <w:ind w:left="357" w:hanging="357"/>
        <w:jc w:val="both"/>
        <w:rPr>
          <w:sz w:val="20"/>
          <w:szCs w:val="20"/>
        </w:rPr>
      </w:pPr>
      <w:r w:rsidRPr="00A773B6">
        <w:rPr>
          <w:sz w:val="20"/>
          <w:szCs w:val="20"/>
        </w:rPr>
        <w:t xml:space="preserve">Küresel düzeyde nitelikli işgücünün önemi giderek artmaktadır. Eğitim seviyesinin ve işgücünün niteliğinin yükselmesi, ülkelerin ve bireylerin ekonomik gelişmişliğini etkilemeye devam edecektir. Eğitim seviyesinin yanında işgücünün </w:t>
      </w:r>
      <w:r w:rsidRPr="00A773B6">
        <w:rPr>
          <w:sz w:val="20"/>
          <w:szCs w:val="20"/>
        </w:rPr>
        <w:lastRenderedPageBreak/>
        <w:t>niteliğinin de işgücü hareketlerinde belirleyici bir unsur olması beklenmektedir. Tüm ülkelerde nitelikli işgücüne olan talebin artacağı öngörülmektedir.</w:t>
      </w:r>
    </w:p>
    <w:p w:rsidR="00826423" w:rsidRPr="00A773B6" w:rsidRDefault="00826423" w:rsidP="007B2DE1">
      <w:pPr>
        <w:numPr>
          <w:ilvl w:val="0"/>
          <w:numId w:val="4"/>
        </w:numPr>
        <w:spacing w:line="360" w:lineRule="auto"/>
        <w:ind w:left="357" w:hanging="357"/>
        <w:jc w:val="both"/>
        <w:rPr>
          <w:sz w:val="20"/>
          <w:szCs w:val="20"/>
        </w:rPr>
      </w:pPr>
      <w:r w:rsidRPr="00A773B6">
        <w:rPr>
          <w:sz w:val="20"/>
          <w:szCs w:val="20"/>
        </w:rPr>
        <w:t>Yeni teknolojilerin yaygınlaşması, dünyanın çeşitli yerlerindeki insanların aynı anda yeni bilgilere hızlı ve kolay erişimlerini sağlamaktadır. Bu durum, eğitim faaliyetlerinin yerleşik norm ve yaklaşımlarını da değiştirmektedir. Bilgi ve iletişim teknolojilerinin ve yoğunlaşan kültürler arası etkileşimin, önümüzdeki dönemde eğitim faaliyetlerindeki çok boyutlu zenginleşmeyi artırması beklenmektedir.</w:t>
      </w:r>
    </w:p>
    <w:p w:rsidR="00826423" w:rsidRPr="00A773B6" w:rsidRDefault="00826423" w:rsidP="007B2DE1">
      <w:pPr>
        <w:numPr>
          <w:ilvl w:val="0"/>
          <w:numId w:val="4"/>
        </w:numPr>
        <w:spacing w:line="360" w:lineRule="auto"/>
        <w:ind w:left="357" w:hanging="357"/>
        <w:jc w:val="both"/>
        <w:rPr>
          <w:sz w:val="20"/>
          <w:szCs w:val="20"/>
        </w:rPr>
      </w:pPr>
      <w:r w:rsidRPr="00A773B6">
        <w:rPr>
          <w:sz w:val="20"/>
          <w:szCs w:val="20"/>
        </w:rPr>
        <w:t>Yirmi birinci yüzyıl; nitelikli insan gücünü yetiştirmenin yanında küresel ölçekte bu insanları kendisine çekebilen, bu gücü doğru ve yerinde değerlendiren, küresel bilgiyi kullanarak yeni bilgiler üretebilen, bilgiyi ekonomik ve sosyal faydaya dönüştürebilen, bu süreci bilgi ve iletişim teknolojileri ile bütünleştirebilen ve insan odaklı kalkınma anlayışını benimseyen ülkelerin yüzyılı olacaktır.</w:t>
      </w:r>
    </w:p>
    <w:p w:rsidR="00826423" w:rsidRPr="00A773B6" w:rsidRDefault="00826423" w:rsidP="007B2DE1">
      <w:pPr>
        <w:numPr>
          <w:ilvl w:val="0"/>
          <w:numId w:val="4"/>
        </w:numPr>
        <w:spacing w:line="360" w:lineRule="auto"/>
        <w:ind w:left="357" w:hanging="357"/>
        <w:jc w:val="both"/>
        <w:rPr>
          <w:sz w:val="20"/>
          <w:szCs w:val="20"/>
        </w:rPr>
      </w:pPr>
      <w:r w:rsidRPr="00A773B6">
        <w:rPr>
          <w:sz w:val="20"/>
          <w:szCs w:val="20"/>
        </w:rPr>
        <w:t>Beşeri sermayenin geliştirilmesi genç nüfusa sahip ülkemiz açısından önümüzdeki dönem için bir fırsattır. Bu fırsatı değerlendirerek eğitim kalitesinin ve işgücü niteliğinin artırılması, büyümeyi ve kalkınmayı olumlu yönde etkileyecektir. Diğer yandan Türkiye’nin içinde bulunduğu geniş kültürel havza, dinamik nüfus açısından hem işgücü hem de eğitimle ilgili fırsatlar barındırmaktadır. Türkiye’nin bir bölgesel merkez olarak yükselmesi, iki yönlü insan hareketliliğini artırmaktadır. Bölgesel ve uluslararası hareketliliğin önümüzdeki dönemde daha da artması beklenmektedir. Çok sayıda öğrencinin yurtdışında eğitim görme eğiliminde olduğu günümüzde, Türkiye gelişen beşeri sermayesi ve eğitim kurumlarıyla bu alanı fırsata dönüştürebilecek bir potansiyel taşımaktadır.</w:t>
      </w:r>
    </w:p>
    <w:p w:rsidR="008F7AF5" w:rsidRPr="002501E0" w:rsidRDefault="008F7AF5" w:rsidP="007B2DE1">
      <w:pPr>
        <w:widowControl w:val="0"/>
        <w:spacing w:line="360" w:lineRule="auto"/>
        <w:rPr>
          <w:b/>
          <w:color w:val="0000FF"/>
        </w:rPr>
      </w:pPr>
    </w:p>
    <w:p w:rsidR="00680903" w:rsidRPr="00A773B6" w:rsidRDefault="00680903" w:rsidP="007B2DE1">
      <w:pPr>
        <w:pStyle w:val="Balk3"/>
        <w:keepLines/>
        <w:numPr>
          <w:ilvl w:val="0"/>
          <w:numId w:val="0"/>
        </w:numPr>
        <w:adjustRightInd w:val="0"/>
        <w:snapToGrid w:val="0"/>
        <w:spacing w:before="0" w:after="0" w:line="360" w:lineRule="auto"/>
        <w:ind w:left="862" w:hanging="720"/>
        <w:jc w:val="both"/>
        <w:rPr>
          <w:rFonts w:ascii="Times New Roman" w:hAnsi="Times New Roman" w:cs="Times New Roman"/>
          <w:sz w:val="20"/>
          <w:szCs w:val="20"/>
        </w:rPr>
      </w:pPr>
      <w:bookmarkStart w:id="13" w:name="_Toc358897063"/>
      <w:r w:rsidRPr="00A773B6">
        <w:rPr>
          <w:rFonts w:ascii="Times New Roman" w:hAnsi="Times New Roman" w:cs="Times New Roman"/>
          <w:sz w:val="20"/>
          <w:szCs w:val="20"/>
        </w:rPr>
        <w:t>Eğitim</w:t>
      </w:r>
      <w:bookmarkEnd w:id="13"/>
      <w:r w:rsidR="009C3145">
        <w:rPr>
          <w:rFonts w:ascii="Times New Roman" w:hAnsi="Times New Roman" w:cs="Times New Roman"/>
          <w:sz w:val="20"/>
          <w:szCs w:val="20"/>
        </w:rPr>
        <w:t>:</w:t>
      </w:r>
    </w:p>
    <w:p w:rsidR="00680903" w:rsidRPr="00A773B6" w:rsidRDefault="00680903" w:rsidP="007B2DE1">
      <w:pPr>
        <w:numPr>
          <w:ilvl w:val="0"/>
          <w:numId w:val="5"/>
        </w:numPr>
        <w:spacing w:line="360" w:lineRule="auto"/>
        <w:ind w:left="510" w:hanging="510"/>
        <w:jc w:val="both"/>
        <w:rPr>
          <w:b/>
          <w:sz w:val="20"/>
          <w:szCs w:val="20"/>
        </w:rPr>
      </w:pPr>
      <w:r w:rsidRPr="00A773B6">
        <w:rPr>
          <w:b/>
          <w:sz w:val="20"/>
          <w:szCs w:val="20"/>
        </w:rPr>
        <w:t>Durum Analizi</w:t>
      </w:r>
    </w:p>
    <w:p w:rsidR="00680903" w:rsidRPr="00A773B6" w:rsidRDefault="00680903" w:rsidP="007B2DE1">
      <w:pPr>
        <w:numPr>
          <w:ilvl w:val="0"/>
          <w:numId w:val="4"/>
        </w:numPr>
        <w:spacing w:line="360" w:lineRule="auto"/>
        <w:ind w:left="510" w:hanging="510"/>
        <w:jc w:val="both"/>
        <w:rPr>
          <w:sz w:val="20"/>
          <w:szCs w:val="20"/>
        </w:rPr>
      </w:pPr>
      <w:proofErr w:type="gramStart"/>
      <w:r w:rsidRPr="00A773B6">
        <w:rPr>
          <w:sz w:val="20"/>
          <w:szCs w:val="20"/>
        </w:rPr>
        <w:t xml:space="preserve">Eğitimde fırsat eşitliğinin artırılması ve hizmet sunumunun iyileştirilmesi kapsamında ücretsiz ders kitabı temini, şartlı eğitim yardımları, taşımalı eğitim gibi uygulamalar gerçekleştirilmiş, öğretmenlerin istihdamında ve hizmet içi eğitimlerinde artış sağlanmış, eğitime ayrılan kamu kaynağı artırılmış, FATİH Projesi başlatılmış, 12 yıllık kademeli zorunlu eğitim sistemi tesis edilmiş ve müfredat bu doğrultuda yenilenmiştir. </w:t>
      </w:r>
      <w:proofErr w:type="gramEnd"/>
      <w:r w:rsidRPr="00A773B6">
        <w:rPr>
          <w:sz w:val="20"/>
          <w:szCs w:val="20"/>
        </w:rPr>
        <w:t>Eğitimde beşeri ve fiziki altyapı iyileştirilmiş, başta kız çocuklarının okullaşması olmak üzere eğitimin tüm kademelerinde okullaşma oranlarında artış sağlanmıştır.</w:t>
      </w:r>
    </w:p>
    <w:p w:rsidR="00680903" w:rsidRPr="00A773B6" w:rsidRDefault="00680903" w:rsidP="007B2DE1">
      <w:pPr>
        <w:numPr>
          <w:ilvl w:val="0"/>
          <w:numId w:val="4"/>
        </w:numPr>
        <w:spacing w:line="360" w:lineRule="auto"/>
        <w:ind w:left="510" w:hanging="510"/>
        <w:jc w:val="both"/>
        <w:rPr>
          <w:sz w:val="20"/>
          <w:szCs w:val="20"/>
        </w:rPr>
      </w:pPr>
      <w:r w:rsidRPr="00A773B6">
        <w:rPr>
          <w:sz w:val="20"/>
          <w:szCs w:val="20"/>
        </w:rPr>
        <w:t>2006-2007 eğitim öğretim yılında brüt okullaşma oranı okul öncesi eğitimde 4-5 yaş için yüzde 24, ilköğretimde yüzde 96,3 ve ortaöğretimde yüzde 86,6 iken, 2012-2013 eğitim öğretim yılında okul öncesi eğitimde yüzde 44, ilköğretimde yüzde 107,6 ve ortaöğretimde yüzde 96,8 olarak gerçekleşmiştir. Eğitimin çıktılarını ve dolayısıyla sistemin performansını değerlendiren uluslararası araştırmalarda elde edilen ortalama puanlarda kısmi iyileşme sağlanmıştır.</w:t>
      </w:r>
    </w:p>
    <w:p w:rsidR="00680903" w:rsidRPr="00A773B6" w:rsidRDefault="00680903" w:rsidP="007B2DE1">
      <w:pPr>
        <w:numPr>
          <w:ilvl w:val="0"/>
          <w:numId w:val="4"/>
        </w:numPr>
        <w:spacing w:line="360" w:lineRule="auto"/>
        <w:ind w:left="510" w:hanging="510"/>
        <w:jc w:val="both"/>
        <w:rPr>
          <w:sz w:val="20"/>
          <w:szCs w:val="20"/>
        </w:rPr>
      </w:pPr>
      <w:r w:rsidRPr="00A773B6">
        <w:rPr>
          <w:sz w:val="20"/>
          <w:szCs w:val="20"/>
        </w:rPr>
        <w:t>Yükseköğretime olan yoğun talebin karşılanması amacıyla, Dokuzuncu Kalkınma Planı dönemi başında 93 olan üniversite sayısı 2013 yılı Mayıs ayı itibarıyla 170’e ulaşarak yükseköğretim ülke geneline yaygınlaştırılmış ve kontenjanlar önemli ölçüde artırılmıştır. Bu gelişmelerin sonucunda brüt okullaşma oranı örgün eğitimde yüzde 42,9’a, toplamda ise yüzde 81,6’ya ulaşmış ve Dokuzuncu Kalkınma Planı hedefleri aşılmıştır. Ancak, yükseköğretim sisteminin merkeziyetçi yapısı, hizmet sunumunda çeşitliliğin yeterince sağlanamaması ile eğitim ve araştırma kalitesine ilişkin sorunlar yükseköğretim sisteminin rekabet edebilirliğini, toplumun ihtiyaçlarına cevap verebilme kapasitesini ve üretkenliğini olumsuz yönde etkilemeye devam etmektedir.</w:t>
      </w:r>
    </w:p>
    <w:p w:rsidR="00680903" w:rsidRPr="00A773B6" w:rsidRDefault="00680903" w:rsidP="007B2DE1">
      <w:pPr>
        <w:numPr>
          <w:ilvl w:val="0"/>
          <w:numId w:val="4"/>
        </w:numPr>
        <w:spacing w:line="360" w:lineRule="auto"/>
        <w:ind w:left="510" w:hanging="510"/>
        <w:jc w:val="both"/>
        <w:rPr>
          <w:sz w:val="20"/>
          <w:szCs w:val="20"/>
        </w:rPr>
      </w:pPr>
      <w:r w:rsidRPr="00A773B6">
        <w:rPr>
          <w:sz w:val="20"/>
          <w:szCs w:val="20"/>
        </w:rPr>
        <w:t>Nüfusun eğitim düzeyi yükselmekle birlikte OECD ve AB ortalamalarına göre düşük kalmaya devam etmiştir. Ortaöğretimin zorunlu eğitim kapsamına alınması ve yükseköğretime erişimde sağlanan gelişmeler sonucunda nüfusun eğitim düzeyinin artması öngörülmektedir. Diğer yandan, eğitim sistemi, işgücü piyasasının ihtiyaçlarını karşılamada yetersiz kalmış ve eğitimli genç bireylerin işsizlik oranlarında sağlanan düşüş sınırlı düzeyde gerçekleşmiştir.</w:t>
      </w:r>
    </w:p>
    <w:p w:rsidR="00680903" w:rsidRPr="00A773B6" w:rsidRDefault="00680903" w:rsidP="007B2DE1">
      <w:pPr>
        <w:numPr>
          <w:ilvl w:val="0"/>
          <w:numId w:val="4"/>
        </w:numPr>
        <w:spacing w:line="360" w:lineRule="auto"/>
        <w:ind w:left="510" w:hanging="510"/>
        <w:jc w:val="both"/>
        <w:rPr>
          <w:sz w:val="20"/>
          <w:szCs w:val="20"/>
        </w:rPr>
      </w:pPr>
      <w:r w:rsidRPr="00A773B6">
        <w:rPr>
          <w:sz w:val="20"/>
          <w:szCs w:val="20"/>
        </w:rPr>
        <w:lastRenderedPageBreak/>
        <w:t xml:space="preserve">Eğitime erişim başta olmak üzere kaydedilen iyileşmelere rağmen, eğitim kalitesinin yükseltilmesi, bölgeler ve okul türleri arasındaki başarı düzeyi farklılıklarının azaltılması ihtiyacı önemini korumaktadır. Bu kapsamda öğrenme ortamlarının niteliğinin eşitlik ve hakkaniyet çerçevesinde artırılması, öğretmen yetiştirme ve geliştirme sisteminin yeterlilikleri esas alan bir şekilde yeniden yapılandırılması, kariyer gelişim ve performans değerlendirme sisteminin oluşturulması, izleme ve değerlendirme faaliyetlerinde etkinlik sağlanması, akademik personelin nicelik ve niteliğinin artırılması, bilgi ve iletişim teknolojilerinin müfredata </w:t>
      </w:r>
      <w:proofErr w:type="gramStart"/>
      <w:r w:rsidRPr="00A773B6">
        <w:rPr>
          <w:sz w:val="20"/>
          <w:szCs w:val="20"/>
        </w:rPr>
        <w:t>entegrasyonunun</w:t>
      </w:r>
      <w:proofErr w:type="gramEnd"/>
      <w:r w:rsidRPr="00A773B6">
        <w:rPr>
          <w:sz w:val="20"/>
          <w:szCs w:val="20"/>
        </w:rPr>
        <w:t xml:space="preserve"> sağlanması, okul öncesi eğitimin yaygınlaştırılması ve eğitim ile istihdam ilişkisinin güçlendirilmesine yönelik mekanizmaların etkinliğinin artırılması ihtiyacı devam etmektedir.</w:t>
      </w:r>
    </w:p>
    <w:p w:rsidR="00680903" w:rsidRPr="00A773B6" w:rsidRDefault="00680903" w:rsidP="007B2DE1">
      <w:pPr>
        <w:numPr>
          <w:ilvl w:val="0"/>
          <w:numId w:val="5"/>
        </w:numPr>
        <w:spacing w:line="360" w:lineRule="auto"/>
        <w:ind w:left="510" w:hanging="510"/>
        <w:jc w:val="both"/>
        <w:rPr>
          <w:b/>
          <w:sz w:val="20"/>
          <w:szCs w:val="20"/>
        </w:rPr>
      </w:pPr>
      <w:r w:rsidRPr="00A773B6">
        <w:rPr>
          <w:b/>
          <w:sz w:val="20"/>
          <w:szCs w:val="20"/>
        </w:rPr>
        <w:t>Amaç ve Hedefler</w:t>
      </w:r>
    </w:p>
    <w:p w:rsidR="00680903" w:rsidRPr="00A773B6" w:rsidRDefault="00680903" w:rsidP="007B2DE1">
      <w:pPr>
        <w:numPr>
          <w:ilvl w:val="0"/>
          <w:numId w:val="4"/>
        </w:numPr>
        <w:spacing w:line="360" w:lineRule="auto"/>
        <w:ind w:left="510" w:hanging="510"/>
        <w:jc w:val="both"/>
        <w:rPr>
          <w:sz w:val="20"/>
          <w:szCs w:val="20"/>
        </w:rPr>
      </w:pPr>
      <w:proofErr w:type="gramStart"/>
      <w:r w:rsidRPr="00A773B6">
        <w:rPr>
          <w:sz w:val="20"/>
          <w:szCs w:val="20"/>
        </w:rPr>
        <w:t>Düşünme, algılama ve problem çözme yeteneği gelişmiş, demokratik değerleri ve milli kültürü özümsemiş, paylaşıma ve iletişime açık, sanat ve estetik duyguları güçlü, özgüven ve sorumluluk duygusu ile girişimcilik ve yenilikçilik özelliklerine sahip, bilim ve teknoloji kullanımına ve üretimine yatkın, bilgi toplumunun gerektirdiği temel bilgi ve becerilerle donanmış, üretken ve mutlu bireylerin yetişmesi eğitim sisteminin temel amacıdır.</w:t>
      </w:r>
      <w:proofErr w:type="gramEnd"/>
    </w:p>
    <w:p w:rsidR="00680903" w:rsidRPr="00A773B6" w:rsidRDefault="00680903" w:rsidP="007B2DE1">
      <w:pPr>
        <w:numPr>
          <w:ilvl w:val="0"/>
          <w:numId w:val="4"/>
        </w:numPr>
        <w:spacing w:line="360" w:lineRule="auto"/>
        <w:ind w:left="510" w:hanging="510"/>
        <w:jc w:val="both"/>
        <w:rPr>
          <w:sz w:val="20"/>
          <w:szCs w:val="20"/>
        </w:rPr>
      </w:pPr>
      <w:r w:rsidRPr="00A773B6">
        <w:rPr>
          <w:sz w:val="20"/>
          <w:szCs w:val="20"/>
        </w:rPr>
        <w:t>Toplumun ve ekonominin ihtiyaçlarına duyarlı, paydaşlarıyla etkileşim içerisinde olan, ürettiği bilgiyi ürüne, teknolojiye ve hizmete dönüştüren, akademik, idari ve mali açıdan özerk üniversite modeli çerçevesinde küresel ölçekte rekabetçi bir yükseköğretim sistemine ulaşılması hedeflenmektedir.</w:t>
      </w:r>
    </w:p>
    <w:p w:rsidR="00680903" w:rsidRPr="00A773B6" w:rsidRDefault="00680903" w:rsidP="007B2DE1">
      <w:pPr>
        <w:spacing w:line="360" w:lineRule="auto"/>
        <w:ind w:left="510"/>
        <w:jc w:val="both"/>
        <w:rPr>
          <w:sz w:val="20"/>
          <w:szCs w:val="20"/>
        </w:rPr>
      </w:pPr>
    </w:p>
    <w:p w:rsidR="00680903" w:rsidRPr="00A773B6" w:rsidRDefault="00680903" w:rsidP="007B2DE1">
      <w:pPr>
        <w:spacing w:line="360" w:lineRule="auto"/>
        <w:ind w:left="510"/>
        <w:jc w:val="both"/>
        <w:rPr>
          <w:sz w:val="20"/>
          <w:szCs w:val="20"/>
        </w:rPr>
      </w:pPr>
    </w:p>
    <w:p w:rsidR="00680903" w:rsidRPr="00A773B6" w:rsidRDefault="00680903" w:rsidP="007B2DE1">
      <w:pPr>
        <w:pStyle w:val="ResimYazs"/>
        <w:spacing w:after="0" w:line="360" w:lineRule="auto"/>
        <w:rPr>
          <w:rFonts w:ascii="Times New Roman" w:hAnsi="Times New Roman"/>
          <w:b w:val="0"/>
          <w:sz w:val="20"/>
          <w:szCs w:val="20"/>
        </w:rPr>
      </w:pPr>
      <w:bookmarkStart w:id="14" w:name="_Toc358897423"/>
      <w:r w:rsidRPr="00A773B6">
        <w:rPr>
          <w:rFonts w:ascii="Times New Roman" w:hAnsi="Times New Roman"/>
          <w:sz w:val="20"/>
          <w:szCs w:val="20"/>
        </w:rPr>
        <w:t xml:space="preserve">Tablo </w:t>
      </w:r>
      <w:r w:rsidR="00101966" w:rsidRPr="00A773B6">
        <w:rPr>
          <w:rFonts w:ascii="Times New Roman" w:hAnsi="Times New Roman"/>
          <w:sz w:val="20"/>
          <w:szCs w:val="20"/>
        </w:rPr>
        <w:fldChar w:fldCharType="begin"/>
      </w:r>
      <w:r w:rsidRPr="00A773B6">
        <w:rPr>
          <w:rFonts w:ascii="Times New Roman" w:hAnsi="Times New Roman"/>
          <w:sz w:val="20"/>
          <w:szCs w:val="20"/>
        </w:rPr>
        <w:instrText xml:space="preserve"> SEQ Tablo \* ARABIC </w:instrText>
      </w:r>
      <w:r w:rsidR="00101966" w:rsidRPr="00A773B6">
        <w:rPr>
          <w:rFonts w:ascii="Times New Roman" w:hAnsi="Times New Roman"/>
          <w:sz w:val="20"/>
          <w:szCs w:val="20"/>
        </w:rPr>
        <w:fldChar w:fldCharType="separate"/>
      </w:r>
      <w:r w:rsidRPr="00A773B6">
        <w:rPr>
          <w:rFonts w:ascii="Times New Roman" w:hAnsi="Times New Roman"/>
          <w:noProof/>
          <w:sz w:val="20"/>
          <w:szCs w:val="20"/>
        </w:rPr>
        <w:t>2</w:t>
      </w:r>
      <w:r w:rsidR="00101966" w:rsidRPr="00A773B6">
        <w:rPr>
          <w:rFonts w:ascii="Times New Roman" w:hAnsi="Times New Roman"/>
          <w:sz w:val="20"/>
          <w:szCs w:val="20"/>
        </w:rPr>
        <w:fldChar w:fldCharType="end"/>
      </w:r>
      <w:r w:rsidRPr="00A773B6">
        <w:rPr>
          <w:rFonts w:ascii="Times New Roman" w:hAnsi="Times New Roman"/>
          <w:sz w:val="20"/>
          <w:szCs w:val="20"/>
        </w:rPr>
        <w:t>: Eğitimde Gelişmeler ve Hedefler</w:t>
      </w:r>
      <w:bookmarkEnd w:id="14"/>
    </w:p>
    <w:tbl>
      <w:tblPr>
        <w:tblW w:w="4881" w:type="pct"/>
        <w:tblInd w:w="108" w:type="dxa"/>
        <w:tblBorders>
          <w:top w:val="single" w:sz="8" w:space="0" w:color="8DB3E2"/>
          <w:left w:val="single" w:sz="8" w:space="0" w:color="8DB3E2"/>
          <w:bottom w:val="single" w:sz="8" w:space="0" w:color="8DB3E2"/>
          <w:right w:val="single" w:sz="8" w:space="0" w:color="8DB3E2"/>
          <w:insideH w:val="single" w:sz="8" w:space="0" w:color="8DB3E2"/>
        </w:tblBorders>
        <w:tblLayout w:type="fixed"/>
        <w:tblLook w:val="00A0"/>
      </w:tblPr>
      <w:tblGrid>
        <w:gridCol w:w="6725"/>
        <w:gridCol w:w="861"/>
        <w:gridCol w:w="863"/>
        <w:gridCol w:w="863"/>
        <w:gridCol w:w="861"/>
      </w:tblGrid>
      <w:tr w:rsidR="00680903" w:rsidRPr="00A773B6" w:rsidTr="00D84110">
        <w:tc>
          <w:tcPr>
            <w:tcW w:w="3306" w:type="pct"/>
          </w:tcPr>
          <w:p w:rsidR="00680903" w:rsidRPr="00A773B6" w:rsidRDefault="00680903" w:rsidP="007B2DE1">
            <w:pPr>
              <w:tabs>
                <w:tab w:val="left" w:pos="5421"/>
              </w:tabs>
              <w:autoSpaceDE w:val="0"/>
              <w:autoSpaceDN w:val="0"/>
              <w:adjustRightInd w:val="0"/>
              <w:spacing w:line="360" w:lineRule="auto"/>
              <w:rPr>
                <w:b/>
                <w:bCs/>
                <w:sz w:val="20"/>
                <w:szCs w:val="20"/>
              </w:rPr>
            </w:pPr>
          </w:p>
        </w:tc>
        <w:tc>
          <w:tcPr>
            <w:tcW w:w="423" w:type="pct"/>
          </w:tcPr>
          <w:p w:rsidR="00680903" w:rsidRPr="00A773B6" w:rsidRDefault="00680903" w:rsidP="007B2DE1">
            <w:pPr>
              <w:autoSpaceDE w:val="0"/>
              <w:autoSpaceDN w:val="0"/>
              <w:adjustRightInd w:val="0"/>
              <w:spacing w:line="360" w:lineRule="auto"/>
              <w:jc w:val="right"/>
              <w:rPr>
                <w:b/>
                <w:bCs/>
                <w:sz w:val="20"/>
                <w:szCs w:val="20"/>
              </w:rPr>
            </w:pPr>
            <w:r w:rsidRPr="00A773B6">
              <w:rPr>
                <w:b/>
                <w:bCs/>
                <w:sz w:val="20"/>
                <w:szCs w:val="20"/>
              </w:rPr>
              <w:t>2006</w:t>
            </w:r>
          </w:p>
        </w:tc>
        <w:tc>
          <w:tcPr>
            <w:tcW w:w="424" w:type="pct"/>
          </w:tcPr>
          <w:p w:rsidR="00680903" w:rsidRPr="00A773B6" w:rsidRDefault="00680903" w:rsidP="007B2DE1">
            <w:pPr>
              <w:autoSpaceDE w:val="0"/>
              <w:autoSpaceDN w:val="0"/>
              <w:adjustRightInd w:val="0"/>
              <w:spacing w:line="360" w:lineRule="auto"/>
              <w:jc w:val="right"/>
              <w:rPr>
                <w:b/>
                <w:bCs/>
                <w:sz w:val="20"/>
                <w:szCs w:val="20"/>
              </w:rPr>
            </w:pPr>
            <w:r w:rsidRPr="00A773B6">
              <w:rPr>
                <w:b/>
                <w:bCs/>
                <w:sz w:val="20"/>
                <w:szCs w:val="20"/>
              </w:rPr>
              <w:t>2012</w:t>
            </w:r>
          </w:p>
        </w:tc>
        <w:tc>
          <w:tcPr>
            <w:tcW w:w="424" w:type="pct"/>
          </w:tcPr>
          <w:p w:rsidR="00680903" w:rsidRPr="00A773B6" w:rsidRDefault="00680903" w:rsidP="007B2DE1">
            <w:pPr>
              <w:autoSpaceDE w:val="0"/>
              <w:autoSpaceDN w:val="0"/>
              <w:adjustRightInd w:val="0"/>
              <w:spacing w:line="360" w:lineRule="auto"/>
              <w:jc w:val="right"/>
              <w:rPr>
                <w:b/>
                <w:bCs/>
                <w:sz w:val="20"/>
                <w:szCs w:val="20"/>
              </w:rPr>
            </w:pPr>
            <w:r w:rsidRPr="00A773B6">
              <w:rPr>
                <w:b/>
                <w:bCs/>
                <w:sz w:val="20"/>
                <w:szCs w:val="20"/>
              </w:rPr>
              <w:t>2013</w:t>
            </w:r>
          </w:p>
        </w:tc>
        <w:tc>
          <w:tcPr>
            <w:tcW w:w="423" w:type="pct"/>
          </w:tcPr>
          <w:p w:rsidR="00680903" w:rsidRPr="00A773B6" w:rsidRDefault="00680903" w:rsidP="007B2DE1">
            <w:pPr>
              <w:autoSpaceDE w:val="0"/>
              <w:autoSpaceDN w:val="0"/>
              <w:adjustRightInd w:val="0"/>
              <w:spacing w:line="360" w:lineRule="auto"/>
              <w:jc w:val="right"/>
              <w:rPr>
                <w:b/>
                <w:bCs/>
                <w:sz w:val="20"/>
                <w:szCs w:val="20"/>
              </w:rPr>
            </w:pPr>
            <w:r w:rsidRPr="00A773B6">
              <w:rPr>
                <w:b/>
                <w:bCs/>
                <w:sz w:val="20"/>
                <w:szCs w:val="20"/>
              </w:rPr>
              <w:t>2018</w:t>
            </w:r>
          </w:p>
        </w:tc>
      </w:tr>
      <w:tr w:rsidR="00680903" w:rsidRPr="00A773B6" w:rsidTr="00D84110">
        <w:tc>
          <w:tcPr>
            <w:tcW w:w="3306" w:type="pct"/>
          </w:tcPr>
          <w:p w:rsidR="00680903" w:rsidRPr="00A773B6" w:rsidRDefault="00680903" w:rsidP="007B2DE1">
            <w:pPr>
              <w:spacing w:line="360" w:lineRule="auto"/>
              <w:rPr>
                <w:b/>
                <w:bCs/>
                <w:sz w:val="20"/>
                <w:szCs w:val="20"/>
              </w:rPr>
            </w:pPr>
            <w:r w:rsidRPr="00A773B6">
              <w:rPr>
                <w:b/>
                <w:bCs/>
                <w:sz w:val="20"/>
                <w:szCs w:val="20"/>
              </w:rPr>
              <w:t>Derslik Başına Öğrenci Sayısı 30 ve Altı Olan İl Sayısı</w:t>
            </w:r>
          </w:p>
        </w:tc>
        <w:tc>
          <w:tcPr>
            <w:tcW w:w="423" w:type="pct"/>
          </w:tcPr>
          <w:p w:rsidR="00680903" w:rsidRPr="00A773B6" w:rsidRDefault="00680903" w:rsidP="007B2DE1">
            <w:pPr>
              <w:spacing w:line="360" w:lineRule="auto"/>
              <w:jc w:val="right"/>
              <w:rPr>
                <w:sz w:val="20"/>
                <w:szCs w:val="20"/>
              </w:rPr>
            </w:pPr>
          </w:p>
        </w:tc>
        <w:tc>
          <w:tcPr>
            <w:tcW w:w="424" w:type="pct"/>
          </w:tcPr>
          <w:p w:rsidR="00680903" w:rsidRPr="00A773B6" w:rsidRDefault="00680903" w:rsidP="007B2DE1">
            <w:pPr>
              <w:spacing w:line="360" w:lineRule="auto"/>
              <w:jc w:val="right"/>
              <w:rPr>
                <w:sz w:val="20"/>
                <w:szCs w:val="20"/>
              </w:rPr>
            </w:pPr>
          </w:p>
        </w:tc>
        <w:tc>
          <w:tcPr>
            <w:tcW w:w="424" w:type="pct"/>
          </w:tcPr>
          <w:p w:rsidR="00680903" w:rsidRPr="00A773B6" w:rsidDel="00E74494" w:rsidRDefault="00680903" w:rsidP="007B2DE1">
            <w:pPr>
              <w:spacing w:line="360" w:lineRule="auto"/>
              <w:jc w:val="right"/>
              <w:rPr>
                <w:sz w:val="20"/>
                <w:szCs w:val="20"/>
              </w:rPr>
            </w:pPr>
          </w:p>
        </w:tc>
        <w:tc>
          <w:tcPr>
            <w:tcW w:w="423" w:type="pct"/>
          </w:tcPr>
          <w:p w:rsidR="00680903" w:rsidRPr="00A773B6" w:rsidRDefault="00680903" w:rsidP="007B2DE1">
            <w:pPr>
              <w:spacing w:line="360" w:lineRule="auto"/>
              <w:jc w:val="right"/>
              <w:rPr>
                <w:sz w:val="20"/>
                <w:szCs w:val="20"/>
              </w:rPr>
            </w:pPr>
          </w:p>
        </w:tc>
      </w:tr>
      <w:tr w:rsidR="00680903" w:rsidRPr="00A773B6" w:rsidTr="00D84110">
        <w:tc>
          <w:tcPr>
            <w:tcW w:w="3306" w:type="pct"/>
          </w:tcPr>
          <w:p w:rsidR="00680903" w:rsidRPr="00A773B6" w:rsidRDefault="00680903" w:rsidP="007B2DE1">
            <w:pPr>
              <w:spacing w:line="360" w:lineRule="auto"/>
              <w:ind w:left="340"/>
              <w:rPr>
                <w:bCs/>
                <w:sz w:val="20"/>
                <w:szCs w:val="20"/>
              </w:rPr>
            </w:pPr>
            <w:r w:rsidRPr="00A773B6">
              <w:rPr>
                <w:bCs/>
                <w:sz w:val="20"/>
                <w:szCs w:val="20"/>
              </w:rPr>
              <w:t>İlköğretim</w:t>
            </w:r>
          </w:p>
        </w:tc>
        <w:tc>
          <w:tcPr>
            <w:tcW w:w="423" w:type="pct"/>
          </w:tcPr>
          <w:p w:rsidR="00680903" w:rsidRPr="00A773B6" w:rsidRDefault="00680903" w:rsidP="007B2DE1">
            <w:pPr>
              <w:spacing w:line="360" w:lineRule="auto"/>
              <w:jc w:val="right"/>
              <w:rPr>
                <w:sz w:val="20"/>
                <w:szCs w:val="20"/>
              </w:rPr>
            </w:pPr>
            <w:r w:rsidRPr="00A773B6">
              <w:rPr>
                <w:sz w:val="20"/>
                <w:szCs w:val="20"/>
              </w:rPr>
              <w:t>51</w:t>
            </w:r>
          </w:p>
        </w:tc>
        <w:tc>
          <w:tcPr>
            <w:tcW w:w="424" w:type="pct"/>
          </w:tcPr>
          <w:p w:rsidR="00680903" w:rsidRPr="00A773B6" w:rsidRDefault="00680903" w:rsidP="007B2DE1">
            <w:pPr>
              <w:spacing w:line="360" w:lineRule="auto"/>
              <w:jc w:val="right"/>
              <w:rPr>
                <w:sz w:val="20"/>
                <w:szCs w:val="20"/>
              </w:rPr>
            </w:pPr>
            <w:r w:rsidRPr="00A773B6">
              <w:rPr>
                <w:sz w:val="20"/>
                <w:szCs w:val="20"/>
              </w:rPr>
              <w:t>63</w:t>
            </w:r>
          </w:p>
        </w:tc>
        <w:tc>
          <w:tcPr>
            <w:tcW w:w="424" w:type="pct"/>
          </w:tcPr>
          <w:p w:rsidR="00680903" w:rsidRPr="00A773B6" w:rsidDel="00E74494" w:rsidRDefault="00680903" w:rsidP="007B2DE1">
            <w:pPr>
              <w:spacing w:line="360" w:lineRule="auto"/>
              <w:jc w:val="right"/>
              <w:rPr>
                <w:sz w:val="20"/>
                <w:szCs w:val="20"/>
              </w:rPr>
            </w:pPr>
            <w:r w:rsidRPr="00A773B6">
              <w:rPr>
                <w:sz w:val="20"/>
                <w:szCs w:val="20"/>
              </w:rPr>
              <w:t>66</w:t>
            </w:r>
          </w:p>
        </w:tc>
        <w:tc>
          <w:tcPr>
            <w:tcW w:w="423" w:type="pct"/>
          </w:tcPr>
          <w:p w:rsidR="00680903" w:rsidRPr="00A773B6" w:rsidRDefault="00680903" w:rsidP="007B2DE1">
            <w:pPr>
              <w:spacing w:line="360" w:lineRule="auto"/>
              <w:jc w:val="right"/>
              <w:rPr>
                <w:sz w:val="20"/>
                <w:szCs w:val="20"/>
              </w:rPr>
            </w:pPr>
            <w:r w:rsidRPr="00A773B6">
              <w:rPr>
                <w:sz w:val="20"/>
                <w:szCs w:val="20"/>
              </w:rPr>
              <w:t>76</w:t>
            </w:r>
          </w:p>
        </w:tc>
      </w:tr>
      <w:tr w:rsidR="00680903" w:rsidRPr="00A773B6" w:rsidTr="00D84110">
        <w:tc>
          <w:tcPr>
            <w:tcW w:w="3306" w:type="pct"/>
          </w:tcPr>
          <w:p w:rsidR="00680903" w:rsidRPr="00A773B6" w:rsidRDefault="00680903" w:rsidP="007B2DE1">
            <w:pPr>
              <w:spacing w:line="360" w:lineRule="auto"/>
              <w:ind w:left="340"/>
              <w:rPr>
                <w:bCs/>
                <w:sz w:val="20"/>
                <w:szCs w:val="20"/>
              </w:rPr>
            </w:pPr>
            <w:r w:rsidRPr="00A773B6">
              <w:rPr>
                <w:bCs/>
                <w:sz w:val="20"/>
                <w:szCs w:val="20"/>
              </w:rPr>
              <w:t>Ortaöğretim</w:t>
            </w:r>
          </w:p>
        </w:tc>
        <w:tc>
          <w:tcPr>
            <w:tcW w:w="423" w:type="pct"/>
          </w:tcPr>
          <w:p w:rsidR="00680903" w:rsidRPr="00A773B6" w:rsidRDefault="00680903" w:rsidP="007B2DE1">
            <w:pPr>
              <w:spacing w:line="360" w:lineRule="auto"/>
              <w:jc w:val="right"/>
              <w:rPr>
                <w:sz w:val="20"/>
                <w:szCs w:val="20"/>
              </w:rPr>
            </w:pPr>
            <w:r w:rsidRPr="00A773B6">
              <w:rPr>
                <w:sz w:val="20"/>
                <w:szCs w:val="20"/>
              </w:rPr>
              <w:t>57</w:t>
            </w:r>
          </w:p>
        </w:tc>
        <w:tc>
          <w:tcPr>
            <w:tcW w:w="424" w:type="pct"/>
          </w:tcPr>
          <w:p w:rsidR="00680903" w:rsidRPr="00A773B6" w:rsidRDefault="00680903" w:rsidP="007B2DE1">
            <w:pPr>
              <w:spacing w:line="360" w:lineRule="auto"/>
              <w:jc w:val="right"/>
              <w:rPr>
                <w:sz w:val="20"/>
                <w:szCs w:val="20"/>
              </w:rPr>
            </w:pPr>
            <w:r w:rsidRPr="00A773B6">
              <w:rPr>
                <w:sz w:val="20"/>
                <w:szCs w:val="20"/>
              </w:rPr>
              <w:t>55</w:t>
            </w:r>
          </w:p>
        </w:tc>
        <w:tc>
          <w:tcPr>
            <w:tcW w:w="424" w:type="pct"/>
          </w:tcPr>
          <w:p w:rsidR="00680903" w:rsidRPr="00A773B6" w:rsidRDefault="00680903" w:rsidP="007B2DE1">
            <w:pPr>
              <w:spacing w:line="360" w:lineRule="auto"/>
              <w:jc w:val="right"/>
              <w:rPr>
                <w:sz w:val="20"/>
                <w:szCs w:val="20"/>
              </w:rPr>
            </w:pPr>
            <w:r w:rsidRPr="00A773B6">
              <w:rPr>
                <w:sz w:val="20"/>
                <w:szCs w:val="20"/>
              </w:rPr>
              <w:t>57</w:t>
            </w:r>
          </w:p>
        </w:tc>
        <w:tc>
          <w:tcPr>
            <w:tcW w:w="423" w:type="pct"/>
          </w:tcPr>
          <w:p w:rsidR="00680903" w:rsidRPr="00A773B6" w:rsidRDefault="00680903" w:rsidP="007B2DE1">
            <w:pPr>
              <w:spacing w:line="360" w:lineRule="auto"/>
              <w:jc w:val="right"/>
              <w:rPr>
                <w:sz w:val="20"/>
                <w:szCs w:val="20"/>
              </w:rPr>
            </w:pPr>
            <w:r w:rsidRPr="00A773B6">
              <w:rPr>
                <w:sz w:val="20"/>
                <w:szCs w:val="20"/>
              </w:rPr>
              <w:t>66</w:t>
            </w:r>
          </w:p>
        </w:tc>
      </w:tr>
      <w:tr w:rsidR="00680903" w:rsidRPr="00A773B6" w:rsidTr="00D84110">
        <w:tc>
          <w:tcPr>
            <w:tcW w:w="3306" w:type="pct"/>
          </w:tcPr>
          <w:p w:rsidR="00680903" w:rsidRPr="00A773B6" w:rsidRDefault="00680903" w:rsidP="007B2DE1">
            <w:pPr>
              <w:autoSpaceDE w:val="0"/>
              <w:autoSpaceDN w:val="0"/>
              <w:adjustRightInd w:val="0"/>
              <w:spacing w:line="360" w:lineRule="auto"/>
              <w:rPr>
                <w:bCs/>
                <w:sz w:val="20"/>
                <w:szCs w:val="20"/>
              </w:rPr>
            </w:pPr>
            <w:r w:rsidRPr="00A773B6">
              <w:rPr>
                <w:b/>
                <w:bCs/>
                <w:sz w:val="20"/>
                <w:szCs w:val="20"/>
              </w:rPr>
              <w:t>Okul Öncesi (4-5 Yaş) Eğitimde Brüt Okullaşma Oranı (%)</w:t>
            </w:r>
          </w:p>
        </w:tc>
        <w:tc>
          <w:tcPr>
            <w:tcW w:w="423" w:type="pct"/>
          </w:tcPr>
          <w:p w:rsidR="00680903" w:rsidRPr="00A773B6" w:rsidRDefault="00680903" w:rsidP="007B2DE1">
            <w:pPr>
              <w:spacing w:line="360" w:lineRule="auto"/>
              <w:jc w:val="right"/>
              <w:rPr>
                <w:sz w:val="20"/>
                <w:szCs w:val="20"/>
              </w:rPr>
            </w:pPr>
            <w:r w:rsidRPr="00A773B6">
              <w:rPr>
                <w:sz w:val="20"/>
                <w:szCs w:val="20"/>
              </w:rPr>
              <w:t>24,0</w:t>
            </w:r>
          </w:p>
        </w:tc>
        <w:tc>
          <w:tcPr>
            <w:tcW w:w="424" w:type="pct"/>
          </w:tcPr>
          <w:p w:rsidR="00680903" w:rsidRPr="00A773B6" w:rsidRDefault="00680903" w:rsidP="007B2DE1">
            <w:pPr>
              <w:spacing w:line="360" w:lineRule="auto"/>
              <w:jc w:val="right"/>
              <w:rPr>
                <w:sz w:val="20"/>
                <w:szCs w:val="20"/>
              </w:rPr>
            </w:pPr>
            <w:r w:rsidRPr="00A773B6">
              <w:rPr>
                <w:sz w:val="20"/>
                <w:szCs w:val="20"/>
              </w:rPr>
              <w:t>44,0</w:t>
            </w:r>
          </w:p>
        </w:tc>
        <w:tc>
          <w:tcPr>
            <w:tcW w:w="424" w:type="pct"/>
          </w:tcPr>
          <w:p w:rsidR="00680903" w:rsidRPr="00A773B6" w:rsidDel="00E74494" w:rsidRDefault="00680903" w:rsidP="007B2DE1">
            <w:pPr>
              <w:spacing w:line="360" w:lineRule="auto"/>
              <w:jc w:val="right"/>
              <w:rPr>
                <w:sz w:val="20"/>
                <w:szCs w:val="20"/>
              </w:rPr>
            </w:pPr>
            <w:r w:rsidRPr="00A773B6">
              <w:rPr>
                <w:sz w:val="20"/>
                <w:szCs w:val="20"/>
              </w:rPr>
              <w:t>47,0</w:t>
            </w:r>
          </w:p>
        </w:tc>
        <w:tc>
          <w:tcPr>
            <w:tcW w:w="423" w:type="pct"/>
          </w:tcPr>
          <w:p w:rsidR="00680903" w:rsidRPr="00A773B6" w:rsidRDefault="00680903" w:rsidP="007B2DE1">
            <w:pPr>
              <w:spacing w:line="360" w:lineRule="auto"/>
              <w:jc w:val="right"/>
              <w:rPr>
                <w:sz w:val="20"/>
                <w:szCs w:val="20"/>
              </w:rPr>
            </w:pPr>
            <w:r w:rsidRPr="00A773B6">
              <w:rPr>
                <w:sz w:val="20"/>
                <w:szCs w:val="20"/>
              </w:rPr>
              <w:t>70,0</w:t>
            </w:r>
          </w:p>
        </w:tc>
      </w:tr>
      <w:tr w:rsidR="00680903" w:rsidRPr="00A773B6" w:rsidTr="00D84110">
        <w:tc>
          <w:tcPr>
            <w:tcW w:w="3306" w:type="pct"/>
          </w:tcPr>
          <w:p w:rsidR="00680903" w:rsidRPr="00A773B6" w:rsidRDefault="00680903" w:rsidP="007B2DE1">
            <w:pPr>
              <w:autoSpaceDE w:val="0"/>
              <w:autoSpaceDN w:val="0"/>
              <w:adjustRightInd w:val="0"/>
              <w:spacing w:line="360" w:lineRule="auto"/>
              <w:rPr>
                <w:b/>
                <w:bCs/>
                <w:sz w:val="20"/>
                <w:szCs w:val="20"/>
              </w:rPr>
            </w:pPr>
            <w:r w:rsidRPr="00A773B6">
              <w:rPr>
                <w:b/>
                <w:bCs/>
                <w:sz w:val="20"/>
                <w:szCs w:val="20"/>
              </w:rPr>
              <w:t>Yükseköğretimde Brüt Okullaşma Oranı (%)</w:t>
            </w:r>
            <w:r w:rsidRPr="00A773B6">
              <w:rPr>
                <w:b/>
                <w:bCs/>
                <w:sz w:val="20"/>
                <w:szCs w:val="20"/>
                <w:vertAlign w:val="superscript"/>
              </w:rPr>
              <w:t>1</w:t>
            </w:r>
          </w:p>
        </w:tc>
        <w:tc>
          <w:tcPr>
            <w:tcW w:w="423" w:type="pct"/>
          </w:tcPr>
          <w:p w:rsidR="00680903" w:rsidRPr="00A773B6" w:rsidRDefault="00680903" w:rsidP="007B2DE1">
            <w:pPr>
              <w:spacing w:line="360" w:lineRule="auto"/>
              <w:jc w:val="right"/>
              <w:rPr>
                <w:sz w:val="20"/>
                <w:szCs w:val="20"/>
              </w:rPr>
            </w:pPr>
          </w:p>
        </w:tc>
        <w:tc>
          <w:tcPr>
            <w:tcW w:w="424" w:type="pct"/>
          </w:tcPr>
          <w:p w:rsidR="00680903" w:rsidRPr="00A773B6" w:rsidRDefault="00680903" w:rsidP="007B2DE1">
            <w:pPr>
              <w:spacing w:line="360" w:lineRule="auto"/>
              <w:jc w:val="right"/>
              <w:rPr>
                <w:sz w:val="20"/>
                <w:szCs w:val="20"/>
              </w:rPr>
            </w:pPr>
          </w:p>
        </w:tc>
        <w:tc>
          <w:tcPr>
            <w:tcW w:w="424" w:type="pct"/>
          </w:tcPr>
          <w:p w:rsidR="00680903" w:rsidRPr="00A773B6" w:rsidDel="00E74494" w:rsidRDefault="00680903" w:rsidP="007B2DE1">
            <w:pPr>
              <w:spacing w:line="360" w:lineRule="auto"/>
              <w:jc w:val="right"/>
              <w:rPr>
                <w:sz w:val="20"/>
                <w:szCs w:val="20"/>
              </w:rPr>
            </w:pPr>
          </w:p>
        </w:tc>
        <w:tc>
          <w:tcPr>
            <w:tcW w:w="423" w:type="pct"/>
          </w:tcPr>
          <w:p w:rsidR="00680903" w:rsidRPr="00A773B6" w:rsidRDefault="00680903" w:rsidP="007B2DE1">
            <w:pPr>
              <w:spacing w:line="360" w:lineRule="auto"/>
              <w:jc w:val="right"/>
              <w:rPr>
                <w:sz w:val="20"/>
                <w:szCs w:val="20"/>
              </w:rPr>
            </w:pPr>
          </w:p>
        </w:tc>
      </w:tr>
      <w:tr w:rsidR="00680903" w:rsidRPr="00A773B6" w:rsidTr="00D84110">
        <w:tc>
          <w:tcPr>
            <w:tcW w:w="3306" w:type="pct"/>
          </w:tcPr>
          <w:p w:rsidR="00680903" w:rsidRPr="00A773B6" w:rsidRDefault="00680903" w:rsidP="007B2DE1">
            <w:pPr>
              <w:spacing w:line="360" w:lineRule="auto"/>
              <w:ind w:left="340"/>
              <w:rPr>
                <w:bCs/>
                <w:sz w:val="20"/>
                <w:szCs w:val="20"/>
              </w:rPr>
            </w:pPr>
            <w:r w:rsidRPr="00A773B6">
              <w:rPr>
                <w:bCs/>
                <w:sz w:val="20"/>
                <w:szCs w:val="20"/>
              </w:rPr>
              <w:t>Örgün</w:t>
            </w:r>
          </w:p>
        </w:tc>
        <w:tc>
          <w:tcPr>
            <w:tcW w:w="423" w:type="pct"/>
          </w:tcPr>
          <w:p w:rsidR="00680903" w:rsidRPr="00A773B6" w:rsidRDefault="00680903" w:rsidP="007B2DE1">
            <w:pPr>
              <w:spacing w:line="360" w:lineRule="auto"/>
              <w:jc w:val="right"/>
              <w:rPr>
                <w:sz w:val="20"/>
                <w:szCs w:val="20"/>
              </w:rPr>
            </w:pPr>
            <w:r w:rsidRPr="00A773B6">
              <w:rPr>
                <w:sz w:val="20"/>
                <w:szCs w:val="20"/>
              </w:rPr>
              <w:t>29,1</w:t>
            </w:r>
          </w:p>
        </w:tc>
        <w:tc>
          <w:tcPr>
            <w:tcW w:w="424" w:type="pct"/>
          </w:tcPr>
          <w:p w:rsidR="00680903" w:rsidRPr="00A773B6" w:rsidRDefault="00680903" w:rsidP="007B2DE1">
            <w:pPr>
              <w:spacing w:line="360" w:lineRule="auto"/>
              <w:jc w:val="right"/>
              <w:rPr>
                <w:sz w:val="20"/>
                <w:szCs w:val="20"/>
              </w:rPr>
            </w:pPr>
            <w:r w:rsidRPr="00A773B6">
              <w:rPr>
                <w:sz w:val="20"/>
                <w:szCs w:val="20"/>
              </w:rPr>
              <w:t xml:space="preserve">42,9 </w:t>
            </w:r>
          </w:p>
        </w:tc>
        <w:tc>
          <w:tcPr>
            <w:tcW w:w="424" w:type="pct"/>
          </w:tcPr>
          <w:p w:rsidR="00680903" w:rsidRPr="00A773B6" w:rsidDel="00E74494" w:rsidRDefault="00680903" w:rsidP="007B2DE1">
            <w:pPr>
              <w:spacing w:line="360" w:lineRule="auto"/>
              <w:jc w:val="right"/>
              <w:rPr>
                <w:sz w:val="20"/>
                <w:szCs w:val="20"/>
              </w:rPr>
            </w:pPr>
            <w:r w:rsidRPr="00A773B6">
              <w:rPr>
                <w:sz w:val="20"/>
                <w:szCs w:val="20"/>
              </w:rPr>
              <w:t>47,2</w:t>
            </w:r>
          </w:p>
        </w:tc>
        <w:tc>
          <w:tcPr>
            <w:tcW w:w="423" w:type="pct"/>
          </w:tcPr>
          <w:p w:rsidR="00680903" w:rsidRPr="00A773B6" w:rsidRDefault="00680903" w:rsidP="007B2DE1">
            <w:pPr>
              <w:spacing w:line="360" w:lineRule="auto"/>
              <w:jc w:val="right"/>
              <w:rPr>
                <w:sz w:val="20"/>
                <w:szCs w:val="20"/>
              </w:rPr>
            </w:pPr>
            <w:r w:rsidRPr="00A773B6">
              <w:rPr>
                <w:sz w:val="20"/>
                <w:szCs w:val="20"/>
              </w:rPr>
              <w:t>55,0</w:t>
            </w:r>
          </w:p>
        </w:tc>
      </w:tr>
      <w:tr w:rsidR="00680903" w:rsidRPr="00A773B6" w:rsidTr="00D84110">
        <w:tc>
          <w:tcPr>
            <w:tcW w:w="3306" w:type="pct"/>
          </w:tcPr>
          <w:p w:rsidR="00680903" w:rsidRPr="00A773B6" w:rsidRDefault="00680903" w:rsidP="007B2DE1">
            <w:pPr>
              <w:spacing w:line="360" w:lineRule="auto"/>
              <w:ind w:left="340"/>
              <w:rPr>
                <w:color w:val="FFFFFF"/>
                <w:sz w:val="20"/>
                <w:szCs w:val="20"/>
              </w:rPr>
            </w:pPr>
            <w:r w:rsidRPr="00A773B6">
              <w:rPr>
                <w:bCs/>
                <w:sz w:val="20"/>
                <w:szCs w:val="20"/>
              </w:rPr>
              <w:t>Toplam</w:t>
            </w:r>
          </w:p>
        </w:tc>
        <w:tc>
          <w:tcPr>
            <w:tcW w:w="423" w:type="pct"/>
          </w:tcPr>
          <w:p w:rsidR="00680903" w:rsidRPr="00A773B6" w:rsidRDefault="00680903" w:rsidP="007B2DE1">
            <w:pPr>
              <w:spacing w:line="360" w:lineRule="auto"/>
              <w:jc w:val="right"/>
              <w:rPr>
                <w:sz w:val="20"/>
                <w:szCs w:val="20"/>
              </w:rPr>
            </w:pPr>
            <w:r w:rsidRPr="00A773B6">
              <w:rPr>
                <w:sz w:val="20"/>
                <w:szCs w:val="20"/>
              </w:rPr>
              <w:t>46,0</w:t>
            </w:r>
          </w:p>
        </w:tc>
        <w:tc>
          <w:tcPr>
            <w:tcW w:w="424" w:type="pct"/>
          </w:tcPr>
          <w:p w:rsidR="00680903" w:rsidRPr="00A773B6" w:rsidRDefault="00680903" w:rsidP="007B2DE1">
            <w:pPr>
              <w:spacing w:line="360" w:lineRule="auto"/>
              <w:jc w:val="right"/>
              <w:rPr>
                <w:sz w:val="20"/>
                <w:szCs w:val="20"/>
              </w:rPr>
            </w:pPr>
            <w:r w:rsidRPr="00A773B6">
              <w:rPr>
                <w:sz w:val="20"/>
                <w:szCs w:val="20"/>
              </w:rPr>
              <w:t xml:space="preserve">81,6 </w:t>
            </w:r>
          </w:p>
        </w:tc>
        <w:tc>
          <w:tcPr>
            <w:tcW w:w="424" w:type="pct"/>
          </w:tcPr>
          <w:p w:rsidR="00680903" w:rsidRPr="00A773B6" w:rsidDel="00E74494" w:rsidRDefault="00680903" w:rsidP="007B2DE1">
            <w:pPr>
              <w:spacing w:line="360" w:lineRule="auto"/>
              <w:jc w:val="right"/>
              <w:rPr>
                <w:sz w:val="20"/>
                <w:szCs w:val="20"/>
              </w:rPr>
            </w:pPr>
            <w:r w:rsidRPr="00A773B6">
              <w:rPr>
                <w:sz w:val="20"/>
                <w:szCs w:val="20"/>
              </w:rPr>
              <w:t>87,0</w:t>
            </w:r>
          </w:p>
        </w:tc>
        <w:tc>
          <w:tcPr>
            <w:tcW w:w="423" w:type="pct"/>
          </w:tcPr>
          <w:p w:rsidR="00680903" w:rsidRPr="00A773B6" w:rsidRDefault="00680903" w:rsidP="007B2DE1">
            <w:pPr>
              <w:spacing w:line="360" w:lineRule="auto"/>
              <w:jc w:val="right"/>
              <w:rPr>
                <w:sz w:val="20"/>
                <w:szCs w:val="20"/>
              </w:rPr>
            </w:pPr>
            <w:r w:rsidRPr="00A773B6">
              <w:rPr>
                <w:sz w:val="20"/>
                <w:szCs w:val="20"/>
              </w:rPr>
              <w:t>94,0</w:t>
            </w:r>
          </w:p>
        </w:tc>
      </w:tr>
      <w:tr w:rsidR="00680903" w:rsidRPr="00A773B6" w:rsidTr="00D84110">
        <w:tc>
          <w:tcPr>
            <w:tcW w:w="3306" w:type="pct"/>
          </w:tcPr>
          <w:p w:rsidR="00680903" w:rsidRPr="00A773B6" w:rsidRDefault="00680903" w:rsidP="007B2DE1">
            <w:pPr>
              <w:autoSpaceDE w:val="0"/>
              <w:autoSpaceDN w:val="0"/>
              <w:adjustRightInd w:val="0"/>
              <w:spacing w:line="360" w:lineRule="auto"/>
              <w:rPr>
                <w:b/>
                <w:bCs/>
                <w:sz w:val="20"/>
                <w:szCs w:val="20"/>
              </w:rPr>
            </w:pPr>
            <w:r w:rsidRPr="00A773B6">
              <w:rPr>
                <w:b/>
                <w:bCs/>
                <w:sz w:val="20"/>
                <w:szCs w:val="20"/>
              </w:rPr>
              <w:t>Öğretim Üyesi Başına Öğrenci Sayısı</w:t>
            </w:r>
            <w:r w:rsidRPr="00A773B6">
              <w:rPr>
                <w:b/>
                <w:bCs/>
                <w:sz w:val="20"/>
                <w:szCs w:val="20"/>
                <w:vertAlign w:val="superscript"/>
              </w:rPr>
              <w:t>1</w:t>
            </w:r>
          </w:p>
        </w:tc>
        <w:tc>
          <w:tcPr>
            <w:tcW w:w="423" w:type="pct"/>
          </w:tcPr>
          <w:p w:rsidR="00680903" w:rsidRPr="00A773B6" w:rsidRDefault="00680903" w:rsidP="007B2DE1">
            <w:pPr>
              <w:spacing w:line="360" w:lineRule="auto"/>
              <w:jc w:val="right"/>
              <w:rPr>
                <w:sz w:val="20"/>
                <w:szCs w:val="20"/>
              </w:rPr>
            </w:pPr>
            <w:r w:rsidRPr="00A773B6">
              <w:rPr>
                <w:sz w:val="20"/>
                <w:szCs w:val="20"/>
              </w:rPr>
              <w:t>41,6</w:t>
            </w:r>
          </w:p>
        </w:tc>
        <w:tc>
          <w:tcPr>
            <w:tcW w:w="424" w:type="pct"/>
          </w:tcPr>
          <w:p w:rsidR="00680903" w:rsidRPr="00A773B6" w:rsidRDefault="00680903" w:rsidP="007B2DE1">
            <w:pPr>
              <w:spacing w:line="360" w:lineRule="auto"/>
              <w:jc w:val="right"/>
              <w:rPr>
                <w:sz w:val="20"/>
                <w:szCs w:val="20"/>
              </w:rPr>
            </w:pPr>
            <w:r w:rsidRPr="00A773B6">
              <w:rPr>
                <w:sz w:val="20"/>
                <w:szCs w:val="20"/>
              </w:rPr>
              <w:t xml:space="preserve">43,1 </w:t>
            </w:r>
          </w:p>
        </w:tc>
        <w:tc>
          <w:tcPr>
            <w:tcW w:w="424" w:type="pct"/>
          </w:tcPr>
          <w:p w:rsidR="00680903" w:rsidRPr="00A773B6" w:rsidDel="00E74494" w:rsidRDefault="00680903" w:rsidP="007B2DE1">
            <w:pPr>
              <w:spacing w:line="360" w:lineRule="auto"/>
              <w:jc w:val="right"/>
              <w:rPr>
                <w:sz w:val="20"/>
                <w:szCs w:val="20"/>
              </w:rPr>
            </w:pPr>
            <w:r w:rsidRPr="00A773B6">
              <w:rPr>
                <w:sz w:val="20"/>
                <w:szCs w:val="20"/>
              </w:rPr>
              <w:t>43,0</w:t>
            </w:r>
          </w:p>
        </w:tc>
        <w:tc>
          <w:tcPr>
            <w:tcW w:w="423" w:type="pct"/>
          </w:tcPr>
          <w:p w:rsidR="00680903" w:rsidRPr="00A773B6" w:rsidRDefault="00680903" w:rsidP="007B2DE1">
            <w:pPr>
              <w:spacing w:line="360" w:lineRule="auto"/>
              <w:jc w:val="right"/>
              <w:rPr>
                <w:sz w:val="20"/>
                <w:szCs w:val="20"/>
              </w:rPr>
            </w:pPr>
            <w:r w:rsidRPr="00A773B6">
              <w:rPr>
                <w:sz w:val="20"/>
                <w:szCs w:val="20"/>
              </w:rPr>
              <w:t>36,0</w:t>
            </w:r>
          </w:p>
        </w:tc>
      </w:tr>
      <w:tr w:rsidR="00680903" w:rsidRPr="00A773B6" w:rsidTr="00D84110">
        <w:trPr>
          <w:trHeight w:val="591"/>
        </w:trPr>
        <w:tc>
          <w:tcPr>
            <w:tcW w:w="3306" w:type="pct"/>
          </w:tcPr>
          <w:p w:rsidR="00680903" w:rsidRPr="00A773B6" w:rsidRDefault="00680903" w:rsidP="007B2DE1">
            <w:pPr>
              <w:autoSpaceDE w:val="0"/>
              <w:autoSpaceDN w:val="0"/>
              <w:adjustRightInd w:val="0"/>
              <w:spacing w:line="360" w:lineRule="auto"/>
              <w:rPr>
                <w:b/>
                <w:bCs/>
                <w:sz w:val="20"/>
                <w:szCs w:val="20"/>
              </w:rPr>
            </w:pPr>
            <w:r w:rsidRPr="00A773B6">
              <w:rPr>
                <w:b/>
                <w:bCs/>
                <w:sz w:val="20"/>
                <w:szCs w:val="20"/>
              </w:rPr>
              <w:t>Yükseköğretimde Dünyadaki Uluslararası Öğrenci Havuzundan Alınan Pay (%)</w:t>
            </w:r>
          </w:p>
        </w:tc>
        <w:tc>
          <w:tcPr>
            <w:tcW w:w="423" w:type="pct"/>
          </w:tcPr>
          <w:p w:rsidR="00680903" w:rsidRPr="00A773B6" w:rsidRDefault="00680903" w:rsidP="007B2DE1">
            <w:pPr>
              <w:spacing w:line="360" w:lineRule="auto"/>
              <w:jc w:val="right"/>
              <w:rPr>
                <w:sz w:val="20"/>
                <w:szCs w:val="20"/>
              </w:rPr>
            </w:pPr>
            <w:r w:rsidRPr="00A773B6">
              <w:rPr>
                <w:sz w:val="20"/>
                <w:szCs w:val="20"/>
              </w:rPr>
              <w:t>0,54</w:t>
            </w:r>
          </w:p>
        </w:tc>
        <w:tc>
          <w:tcPr>
            <w:tcW w:w="424" w:type="pct"/>
          </w:tcPr>
          <w:p w:rsidR="00680903" w:rsidRPr="00A773B6" w:rsidRDefault="00680903" w:rsidP="007B2DE1">
            <w:pPr>
              <w:spacing w:line="360" w:lineRule="auto"/>
              <w:jc w:val="right"/>
              <w:rPr>
                <w:sz w:val="20"/>
                <w:szCs w:val="20"/>
              </w:rPr>
            </w:pPr>
            <w:r w:rsidRPr="00A773B6">
              <w:rPr>
                <w:sz w:val="20"/>
                <w:szCs w:val="20"/>
              </w:rPr>
              <w:t>0,64</w:t>
            </w:r>
            <w:r w:rsidRPr="00A773B6">
              <w:rPr>
                <w:bCs/>
                <w:sz w:val="20"/>
                <w:szCs w:val="20"/>
                <w:vertAlign w:val="superscript"/>
              </w:rPr>
              <w:t>2</w:t>
            </w:r>
            <w:r w:rsidRPr="00A773B6">
              <w:rPr>
                <w:sz w:val="20"/>
                <w:szCs w:val="20"/>
              </w:rPr>
              <w:t xml:space="preserve"> </w:t>
            </w:r>
          </w:p>
        </w:tc>
        <w:tc>
          <w:tcPr>
            <w:tcW w:w="424" w:type="pct"/>
          </w:tcPr>
          <w:p w:rsidR="00680903" w:rsidRPr="00A773B6" w:rsidDel="00E74494" w:rsidRDefault="00680903" w:rsidP="007B2DE1">
            <w:pPr>
              <w:spacing w:line="360" w:lineRule="auto"/>
              <w:jc w:val="right"/>
              <w:rPr>
                <w:sz w:val="20"/>
                <w:szCs w:val="20"/>
              </w:rPr>
            </w:pPr>
            <w:r w:rsidRPr="00A773B6">
              <w:rPr>
                <w:sz w:val="20"/>
                <w:szCs w:val="20"/>
              </w:rPr>
              <w:t>0,76</w:t>
            </w:r>
          </w:p>
        </w:tc>
        <w:tc>
          <w:tcPr>
            <w:tcW w:w="423" w:type="pct"/>
          </w:tcPr>
          <w:p w:rsidR="00680903" w:rsidRPr="00A773B6" w:rsidRDefault="00680903" w:rsidP="007B2DE1">
            <w:pPr>
              <w:spacing w:line="360" w:lineRule="auto"/>
              <w:jc w:val="right"/>
              <w:rPr>
                <w:sz w:val="20"/>
                <w:szCs w:val="20"/>
              </w:rPr>
            </w:pPr>
            <w:r w:rsidRPr="00A773B6">
              <w:rPr>
                <w:sz w:val="20"/>
                <w:szCs w:val="20"/>
              </w:rPr>
              <w:t>1,50</w:t>
            </w:r>
          </w:p>
        </w:tc>
      </w:tr>
    </w:tbl>
    <w:p w:rsidR="00680903" w:rsidRPr="00A773B6" w:rsidRDefault="00680903" w:rsidP="007B2DE1">
      <w:pPr>
        <w:spacing w:line="360" w:lineRule="auto"/>
        <w:jc w:val="both"/>
        <w:rPr>
          <w:sz w:val="20"/>
          <w:szCs w:val="20"/>
        </w:rPr>
      </w:pPr>
      <w:r w:rsidRPr="00A773B6">
        <w:rPr>
          <w:sz w:val="20"/>
          <w:szCs w:val="20"/>
        </w:rPr>
        <w:t>Kaynak: 2006 ve 2012 yılı verileri Milli Eğitim Bakanlığı (MEB), Kalkınma Bakanlığı, Ölçme, Seçme ve Yerleştirme Merkezi (ÖSYM), OECD ve Avrupa Topluluğu İstatistik Ofisi’ne (</w:t>
      </w:r>
      <w:proofErr w:type="spellStart"/>
      <w:r w:rsidRPr="00A773B6">
        <w:rPr>
          <w:sz w:val="20"/>
          <w:szCs w:val="20"/>
        </w:rPr>
        <w:t>Eurostat</w:t>
      </w:r>
      <w:proofErr w:type="spellEnd"/>
      <w:r w:rsidRPr="00A773B6">
        <w:rPr>
          <w:sz w:val="20"/>
          <w:szCs w:val="20"/>
        </w:rPr>
        <w:t>) aittir. 2013 ve 2018 yılı verileri Onuncu Kalkınma Planı tahminleridir.</w:t>
      </w:r>
    </w:p>
    <w:p w:rsidR="00680903" w:rsidRPr="00A773B6" w:rsidRDefault="00680903" w:rsidP="007B2DE1">
      <w:pPr>
        <w:numPr>
          <w:ilvl w:val="0"/>
          <w:numId w:val="6"/>
        </w:numPr>
        <w:spacing w:line="360" w:lineRule="auto"/>
        <w:ind w:left="284" w:hanging="284"/>
        <w:rPr>
          <w:sz w:val="20"/>
          <w:szCs w:val="20"/>
        </w:rPr>
      </w:pPr>
      <w:r w:rsidRPr="00A773B6">
        <w:rPr>
          <w:sz w:val="20"/>
          <w:szCs w:val="20"/>
        </w:rPr>
        <w:t>Lisansüstü öğrenciler hariçtir.  2012 yılı verisi 2011-2012 eğitim öğretim yılına aittir.</w:t>
      </w:r>
    </w:p>
    <w:p w:rsidR="00680903" w:rsidRPr="00A773B6" w:rsidRDefault="00680903" w:rsidP="007B2DE1">
      <w:pPr>
        <w:numPr>
          <w:ilvl w:val="0"/>
          <w:numId w:val="6"/>
        </w:numPr>
        <w:spacing w:line="360" w:lineRule="auto"/>
        <w:ind w:left="284" w:hanging="284"/>
        <w:rPr>
          <w:sz w:val="20"/>
          <w:szCs w:val="20"/>
        </w:rPr>
      </w:pPr>
      <w:r w:rsidRPr="00A773B6">
        <w:rPr>
          <w:sz w:val="20"/>
          <w:szCs w:val="20"/>
        </w:rPr>
        <w:t>2010 yılı verisidir.</w:t>
      </w:r>
    </w:p>
    <w:p w:rsidR="00680903" w:rsidRPr="00A773B6" w:rsidRDefault="00680903" w:rsidP="007B2DE1">
      <w:pPr>
        <w:spacing w:line="360" w:lineRule="auto"/>
        <w:rPr>
          <w:sz w:val="20"/>
          <w:szCs w:val="20"/>
        </w:rPr>
      </w:pPr>
    </w:p>
    <w:p w:rsidR="00680903" w:rsidRPr="00A773B6" w:rsidRDefault="00680903" w:rsidP="007B2DE1">
      <w:pPr>
        <w:numPr>
          <w:ilvl w:val="0"/>
          <w:numId w:val="5"/>
        </w:numPr>
        <w:spacing w:line="360" w:lineRule="auto"/>
        <w:ind w:left="510" w:hanging="510"/>
        <w:jc w:val="both"/>
        <w:rPr>
          <w:b/>
          <w:sz w:val="20"/>
          <w:szCs w:val="20"/>
        </w:rPr>
      </w:pPr>
      <w:r w:rsidRPr="00A773B6">
        <w:rPr>
          <w:b/>
          <w:sz w:val="20"/>
          <w:szCs w:val="20"/>
        </w:rPr>
        <w:t>Politikalar</w:t>
      </w:r>
    </w:p>
    <w:p w:rsidR="00680903" w:rsidRPr="00A773B6" w:rsidRDefault="00680903" w:rsidP="007B2DE1">
      <w:pPr>
        <w:numPr>
          <w:ilvl w:val="0"/>
          <w:numId w:val="4"/>
        </w:numPr>
        <w:spacing w:line="360" w:lineRule="auto"/>
        <w:ind w:left="510" w:hanging="510"/>
        <w:jc w:val="both"/>
        <w:rPr>
          <w:sz w:val="20"/>
          <w:szCs w:val="20"/>
        </w:rPr>
      </w:pPr>
      <w:r w:rsidRPr="00A773B6">
        <w:rPr>
          <w:sz w:val="20"/>
          <w:szCs w:val="20"/>
        </w:rPr>
        <w:t>Eğitim sisteminde, bireylerin kişilik ve kabiliyetlerini geliştiren, hayat boyu öğrenme yaklaşımı çerçevesinde işgücü piyasasıyla uyumunu güçlendiren, fırsat eşitliğine dayalı, kalite odaklı dönüşüm sürdürülecektir.</w:t>
      </w:r>
    </w:p>
    <w:p w:rsidR="00680903" w:rsidRPr="00A773B6" w:rsidRDefault="00680903" w:rsidP="007B2DE1">
      <w:pPr>
        <w:numPr>
          <w:ilvl w:val="0"/>
          <w:numId w:val="4"/>
        </w:numPr>
        <w:spacing w:line="360" w:lineRule="auto"/>
        <w:ind w:left="510" w:hanging="510"/>
        <w:jc w:val="both"/>
        <w:rPr>
          <w:sz w:val="20"/>
          <w:szCs w:val="20"/>
        </w:rPr>
      </w:pPr>
      <w:r w:rsidRPr="00A773B6">
        <w:rPr>
          <w:sz w:val="20"/>
          <w:szCs w:val="20"/>
        </w:rPr>
        <w:t xml:space="preserve">Okul türlerinin azaltıldığı, programlar arası esnek geçişlerin olduğu, öğrencilerin ruhsal ve fiziksel gelişimleri ile becerilerini artırmaya yönelik sportif, sanatsal ve kültürel aktivitelerin daha fazla yer aldığı, bilgi ve iletişim </w:t>
      </w:r>
      <w:r w:rsidRPr="00A773B6">
        <w:rPr>
          <w:sz w:val="20"/>
          <w:szCs w:val="20"/>
        </w:rPr>
        <w:lastRenderedPageBreak/>
        <w:t xml:space="preserve">teknolojilerine </w:t>
      </w:r>
      <w:proofErr w:type="gramStart"/>
      <w:r w:rsidRPr="00A773B6">
        <w:rPr>
          <w:sz w:val="20"/>
          <w:szCs w:val="20"/>
        </w:rPr>
        <w:t>entegre</w:t>
      </w:r>
      <w:proofErr w:type="gramEnd"/>
      <w:r w:rsidRPr="00A773B6">
        <w:rPr>
          <w:sz w:val="20"/>
          <w:szCs w:val="20"/>
        </w:rPr>
        <w:t xml:space="preserve"> olmuş bir müfredatın bulunduğu, sınav odaklı olmayan, bireysel farklılıkları gözeten bir dönüşüm programı uygulanacaktır.</w:t>
      </w:r>
    </w:p>
    <w:p w:rsidR="00680903" w:rsidRPr="00A773B6" w:rsidRDefault="00680903" w:rsidP="007B2DE1">
      <w:pPr>
        <w:numPr>
          <w:ilvl w:val="0"/>
          <w:numId w:val="4"/>
        </w:numPr>
        <w:spacing w:line="360" w:lineRule="auto"/>
        <w:ind w:left="510" w:hanging="510"/>
        <w:jc w:val="both"/>
        <w:rPr>
          <w:sz w:val="20"/>
          <w:szCs w:val="20"/>
        </w:rPr>
      </w:pPr>
      <w:r w:rsidRPr="00A773B6">
        <w:rPr>
          <w:sz w:val="20"/>
          <w:szCs w:val="20"/>
        </w:rPr>
        <w:t>Öğrencilerin sosyal, zihinsel, duygusal ve fiziksel gelişimine katkı sağlayan okul öncesi eğitim, imkânları kısıtlı hane ve bölgelerin erişimini destekleyecek şekilde yaygınlaştırılacaktır.</w:t>
      </w:r>
    </w:p>
    <w:p w:rsidR="00680903" w:rsidRPr="00A773B6" w:rsidRDefault="00680903" w:rsidP="007B2DE1">
      <w:pPr>
        <w:numPr>
          <w:ilvl w:val="0"/>
          <w:numId w:val="4"/>
        </w:numPr>
        <w:spacing w:line="360" w:lineRule="auto"/>
        <w:ind w:left="510" w:hanging="510"/>
        <w:jc w:val="both"/>
        <w:rPr>
          <w:sz w:val="20"/>
          <w:szCs w:val="20"/>
        </w:rPr>
      </w:pPr>
      <w:r w:rsidRPr="00A773B6">
        <w:rPr>
          <w:sz w:val="20"/>
          <w:szCs w:val="20"/>
        </w:rPr>
        <w:t>İlk ve orta öğretimde başta engelliler ve kız çocukları olmak üzere tüm çocukların okula erişimi sağlanacak, sınıf tekrarı ve okul terki azaltılacaktır.</w:t>
      </w:r>
    </w:p>
    <w:p w:rsidR="00680903" w:rsidRPr="00A773B6" w:rsidRDefault="00680903" w:rsidP="007B2DE1">
      <w:pPr>
        <w:numPr>
          <w:ilvl w:val="0"/>
          <w:numId w:val="4"/>
        </w:numPr>
        <w:spacing w:line="360" w:lineRule="auto"/>
        <w:ind w:left="510" w:hanging="510"/>
        <w:jc w:val="both"/>
        <w:rPr>
          <w:sz w:val="20"/>
          <w:szCs w:val="20"/>
        </w:rPr>
      </w:pPr>
      <w:r w:rsidRPr="00A773B6">
        <w:rPr>
          <w:sz w:val="20"/>
          <w:szCs w:val="20"/>
        </w:rPr>
        <w:t>Özel eğitime gereksinim duyan engellilerin ve özel yetenekli bireylerin, bütünleştirme eğitimi doğrultusunda, uygun ortamlarda eğitimlerinin sağlanması amacıyla beşeri ve fiziki altyapı güçlendirilecektir.</w:t>
      </w:r>
    </w:p>
    <w:p w:rsidR="00680903" w:rsidRPr="00A773B6" w:rsidRDefault="00680903" w:rsidP="007B2DE1">
      <w:pPr>
        <w:numPr>
          <w:ilvl w:val="0"/>
          <w:numId w:val="4"/>
        </w:numPr>
        <w:spacing w:line="360" w:lineRule="auto"/>
        <w:ind w:left="510" w:hanging="510"/>
        <w:jc w:val="both"/>
        <w:rPr>
          <w:sz w:val="20"/>
          <w:szCs w:val="20"/>
        </w:rPr>
      </w:pPr>
      <w:r w:rsidRPr="00A773B6">
        <w:rPr>
          <w:sz w:val="20"/>
          <w:szCs w:val="20"/>
        </w:rPr>
        <w:t>Yabancı dil eğitimine erken yaşlarda başlanacak, bireylerin en az bir yabancı dili iyi derecede öğrenmesini sağlayacak düzenlemeler yapılacaktır.</w:t>
      </w:r>
    </w:p>
    <w:p w:rsidR="00680903" w:rsidRPr="00A773B6" w:rsidRDefault="00680903" w:rsidP="007B2DE1">
      <w:pPr>
        <w:numPr>
          <w:ilvl w:val="0"/>
          <w:numId w:val="4"/>
        </w:numPr>
        <w:spacing w:line="360" w:lineRule="auto"/>
        <w:ind w:left="510" w:hanging="510"/>
        <w:jc w:val="both"/>
        <w:rPr>
          <w:sz w:val="20"/>
          <w:szCs w:val="20"/>
        </w:rPr>
      </w:pPr>
      <w:r w:rsidRPr="00A773B6">
        <w:rPr>
          <w:sz w:val="20"/>
          <w:szCs w:val="20"/>
        </w:rPr>
        <w:t>Ortaöğretim ve yükseköğretime geçiş sistemi, öğrencilerin ilgi ve yeteneklerini dikkate alan etkin rehberlik ve yönlendirme hizmetleri desteğiyle, süreç odaklı bir değerlendirme yapısına kavuşturulacaktır.</w:t>
      </w:r>
    </w:p>
    <w:p w:rsidR="00680903" w:rsidRPr="00A773B6" w:rsidRDefault="00680903" w:rsidP="007B2DE1">
      <w:pPr>
        <w:numPr>
          <w:ilvl w:val="0"/>
          <w:numId w:val="4"/>
        </w:numPr>
        <w:spacing w:line="360" w:lineRule="auto"/>
        <w:ind w:left="510" w:hanging="510"/>
        <w:jc w:val="both"/>
        <w:rPr>
          <w:sz w:val="20"/>
          <w:szCs w:val="20"/>
        </w:rPr>
      </w:pPr>
      <w:r w:rsidRPr="00A773B6">
        <w:rPr>
          <w:sz w:val="20"/>
          <w:szCs w:val="20"/>
        </w:rPr>
        <w:t xml:space="preserve">Eğitim sisteminin performansının değerlendirilmesine imkân tanıyacak şekilde öğrenci kazanımlarının izlenebilmesini </w:t>
      </w:r>
      <w:proofErr w:type="spellStart"/>
      <w:r w:rsidRPr="00A773B6">
        <w:rPr>
          <w:sz w:val="20"/>
          <w:szCs w:val="20"/>
        </w:rPr>
        <w:t>teminen</w:t>
      </w:r>
      <w:proofErr w:type="spellEnd"/>
      <w:r w:rsidRPr="00A773B6">
        <w:rPr>
          <w:sz w:val="20"/>
          <w:szCs w:val="20"/>
        </w:rPr>
        <w:t>, sınıf temelli başarı düzeyleri, yeterlilikleri ve standartları belirlenecek, ulusal düzeyde çoklu değerlendirme ve denetleme mekanizması geliştirilecektir.</w:t>
      </w:r>
    </w:p>
    <w:p w:rsidR="00680903" w:rsidRPr="00A773B6" w:rsidRDefault="00680903" w:rsidP="007B2DE1">
      <w:pPr>
        <w:numPr>
          <w:ilvl w:val="0"/>
          <w:numId w:val="4"/>
        </w:numPr>
        <w:spacing w:line="360" w:lineRule="auto"/>
        <w:ind w:left="510" w:hanging="510"/>
        <w:jc w:val="both"/>
        <w:rPr>
          <w:sz w:val="20"/>
          <w:szCs w:val="20"/>
        </w:rPr>
      </w:pPr>
      <w:r w:rsidRPr="00A773B6">
        <w:rPr>
          <w:sz w:val="20"/>
          <w:szCs w:val="20"/>
        </w:rPr>
        <w:t>Öğretmenlik mesleği daha cazip hale getirilecek; öğretmen yetiştiren fakülteler ile okullar arasındaki etkileşim güçlendirilecek; öğretmen yetiştirme ve geliştirme sistemi, öğretmen ve öğrenci yeterliliklerini esas alan, kişisel ve mesleki gelişimi sürekli teşvik eden, kariyer gelişimi ve performansa dayanan bir yapıda düzenlenecektir.</w:t>
      </w:r>
    </w:p>
    <w:p w:rsidR="00680903" w:rsidRPr="00A773B6" w:rsidRDefault="00680903" w:rsidP="007B2DE1">
      <w:pPr>
        <w:numPr>
          <w:ilvl w:val="0"/>
          <w:numId w:val="4"/>
        </w:numPr>
        <w:spacing w:line="360" w:lineRule="auto"/>
        <w:ind w:left="510" w:hanging="510"/>
        <w:jc w:val="both"/>
        <w:rPr>
          <w:sz w:val="20"/>
          <w:szCs w:val="20"/>
        </w:rPr>
      </w:pPr>
      <w:r w:rsidRPr="00A773B6">
        <w:rPr>
          <w:sz w:val="20"/>
          <w:szCs w:val="20"/>
        </w:rPr>
        <w:t>Deneyimli öğretmenlerin dezavantajlı bölgelerde ve okullarda uzun süreli çalışması özendirilecektir.</w:t>
      </w:r>
    </w:p>
    <w:p w:rsidR="00680903" w:rsidRPr="00A773B6" w:rsidRDefault="00680903" w:rsidP="007B2DE1">
      <w:pPr>
        <w:numPr>
          <w:ilvl w:val="0"/>
          <w:numId w:val="4"/>
        </w:numPr>
        <w:spacing w:line="360" w:lineRule="auto"/>
        <w:ind w:left="510" w:hanging="510"/>
        <w:jc w:val="both"/>
        <w:rPr>
          <w:sz w:val="20"/>
          <w:szCs w:val="20"/>
        </w:rPr>
      </w:pPr>
      <w:r w:rsidRPr="00A773B6">
        <w:rPr>
          <w:sz w:val="20"/>
          <w:szCs w:val="20"/>
        </w:rPr>
        <w:t>Okul idarelerinin bütçeleme süreçlerinde yetki ve sorumlulukları artırılacaktır.</w:t>
      </w:r>
    </w:p>
    <w:p w:rsidR="00680903" w:rsidRPr="00A773B6" w:rsidRDefault="00680903" w:rsidP="007B2DE1">
      <w:pPr>
        <w:numPr>
          <w:ilvl w:val="0"/>
          <w:numId w:val="4"/>
        </w:numPr>
        <w:spacing w:line="360" w:lineRule="auto"/>
        <w:ind w:left="510" w:hanging="510"/>
        <w:jc w:val="both"/>
        <w:rPr>
          <w:sz w:val="20"/>
          <w:szCs w:val="20"/>
        </w:rPr>
      </w:pPr>
      <w:r w:rsidRPr="00A773B6">
        <w:rPr>
          <w:sz w:val="20"/>
          <w:szCs w:val="20"/>
        </w:rPr>
        <w:t>Kalabalık ve birleştirilmiş sınıf ile ikili eğitim uygulamaları azaltılacak, öğrenci pansiyonları yaygınlaştırılacaktır.</w:t>
      </w:r>
    </w:p>
    <w:p w:rsidR="00680903" w:rsidRPr="00A773B6" w:rsidRDefault="00680903" w:rsidP="007B2DE1">
      <w:pPr>
        <w:numPr>
          <w:ilvl w:val="0"/>
          <w:numId w:val="4"/>
        </w:numPr>
        <w:spacing w:line="360" w:lineRule="auto"/>
        <w:ind w:left="510" w:hanging="510"/>
        <w:jc w:val="both"/>
        <w:rPr>
          <w:sz w:val="20"/>
          <w:szCs w:val="20"/>
        </w:rPr>
      </w:pPr>
      <w:r w:rsidRPr="00A773B6">
        <w:rPr>
          <w:sz w:val="20"/>
          <w:szCs w:val="20"/>
        </w:rPr>
        <w:t>Eğitimde alternatif finansman modelleri geliştirilecek, özel sektörün eğitim kurumu açması, özel kesim ve meslek örgütlerinin mesleki eğitim sürecine idari ve mali yönden aktif katılımı özendirilecektir.</w:t>
      </w:r>
    </w:p>
    <w:p w:rsidR="00680903" w:rsidRPr="00A773B6" w:rsidRDefault="00680903" w:rsidP="007B2DE1">
      <w:pPr>
        <w:numPr>
          <w:ilvl w:val="0"/>
          <w:numId w:val="4"/>
        </w:numPr>
        <w:spacing w:line="360" w:lineRule="auto"/>
        <w:ind w:left="510" w:hanging="510"/>
        <w:jc w:val="both"/>
        <w:rPr>
          <w:sz w:val="20"/>
          <w:szCs w:val="20"/>
        </w:rPr>
      </w:pPr>
      <w:r w:rsidRPr="00A773B6">
        <w:rPr>
          <w:sz w:val="20"/>
          <w:szCs w:val="20"/>
        </w:rPr>
        <w:t xml:space="preserve">Örgün ve yaygın eğitim kurumlarında bilgi ve iletişim teknolojisi altyapısı geliştirilecek, öğrenci ve öğretmenlerin bu teknolojileri kullanma yetkinlikleri artırılacaktır. FATİH Projesi tamamlanacak ve teknolojinin eğitime </w:t>
      </w:r>
      <w:proofErr w:type="gramStart"/>
      <w:r w:rsidRPr="00A773B6">
        <w:rPr>
          <w:sz w:val="20"/>
          <w:szCs w:val="20"/>
        </w:rPr>
        <w:t>entegrasyonu</w:t>
      </w:r>
      <w:proofErr w:type="gramEnd"/>
      <w:r w:rsidRPr="00A773B6">
        <w:rPr>
          <w:sz w:val="20"/>
          <w:szCs w:val="20"/>
        </w:rPr>
        <w:t xml:space="preserve"> konusunda nitel ve nicel göstergeler geliştirilerek etki değerlendirmesi yapılacaktır.</w:t>
      </w:r>
    </w:p>
    <w:p w:rsidR="00680903" w:rsidRPr="00A773B6" w:rsidRDefault="00680903" w:rsidP="007B2DE1">
      <w:pPr>
        <w:numPr>
          <w:ilvl w:val="0"/>
          <w:numId w:val="4"/>
        </w:numPr>
        <w:spacing w:line="360" w:lineRule="auto"/>
        <w:ind w:left="510" w:hanging="510"/>
        <w:jc w:val="both"/>
        <w:rPr>
          <w:sz w:val="20"/>
          <w:szCs w:val="20"/>
        </w:rPr>
      </w:pPr>
      <w:r w:rsidRPr="00A773B6">
        <w:rPr>
          <w:sz w:val="20"/>
          <w:szCs w:val="20"/>
        </w:rPr>
        <w:t xml:space="preserve">Eğitim sistemi ile işgücü piyasası arasındaki uyum; hayat boyu öğrenme perspektifinden hareketle iş yaşamının gerektirdiği beceri ve yetkinliklerin kazandırılması, girişimcilik kültürünün benimsenmesi, mesleki ve teknik eğitimde okul-işletme ilişkisinin orta ve uzun vadeli sektör </w:t>
      </w:r>
      <w:proofErr w:type="gramStart"/>
      <w:r w:rsidRPr="00A773B6">
        <w:rPr>
          <w:sz w:val="20"/>
          <w:szCs w:val="20"/>
        </w:rPr>
        <w:t>projeksiyonlarını</w:t>
      </w:r>
      <w:proofErr w:type="gramEnd"/>
      <w:r w:rsidRPr="00A773B6">
        <w:rPr>
          <w:sz w:val="20"/>
          <w:szCs w:val="20"/>
        </w:rPr>
        <w:t xml:space="preserve"> dikkate alacak biçimde güçlendirilmesi yoluyla artırılacaktır.</w:t>
      </w:r>
    </w:p>
    <w:p w:rsidR="00680903" w:rsidRPr="00A773B6" w:rsidRDefault="00680903" w:rsidP="007B2DE1">
      <w:pPr>
        <w:numPr>
          <w:ilvl w:val="0"/>
          <w:numId w:val="4"/>
        </w:numPr>
        <w:spacing w:line="360" w:lineRule="auto"/>
        <w:ind w:left="510" w:hanging="510"/>
        <w:jc w:val="both"/>
        <w:rPr>
          <w:sz w:val="20"/>
          <w:szCs w:val="20"/>
        </w:rPr>
      </w:pPr>
      <w:r w:rsidRPr="00A773B6">
        <w:rPr>
          <w:sz w:val="20"/>
          <w:szCs w:val="20"/>
        </w:rPr>
        <w:t>Ulusal Yeterlilik Çerçevesi oluşturularak eğitim ve öğretim programları ulusal meslek standartlarına göre güncellenecek, önceki öğrenmelerin tanınmasını içeren, öğrenci hareketliliğini destekleyen ulusal ve uluslararası geçerliliğe sahip diploma ve sertifikasyon sistemi geliştirilecektir.</w:t>
      </w:r>
    </w:p>
    <w:p w:rsidR="00680903" w:rsidRPr="00A773B6" w:rsidRDefault="00680903" w:rsidP="007B2DE1">
      <w:pPr>
        <w:numPr>
          <w:ilvl w:val="0"/>
          <w:numId w:val="4"/>
        </w:numPr>
        <w:spacing w:line="360" w:lineRule="auto"/>
        <w:ind w:left="510" w:hanging="510"/>
        <w:jc w:val="both"/>
        <w:rPr>
          <w:sz w:val="20"/>
          <w:szCs w:val="20"/>
        </w:rPr>
      </w:pPr>
      <w:r w:rsidRPr="00A773B6">
        <w:rPr>
          <w:sz w:val="20"/>
          <w:szCs w:val="20"/>
        </w:rPr>
        <w:t>Ortaöğretim ve yükseköğretim düzeyindeki mesleki ve teknik eğitimde, program bütünlüğü temin edilecek ve nitelikli işgücünün yetiştirilmesinde uygulamalı eğitime ağırlık verilecektir.</w:t>
      </w:r>
    </w:p>
    <w:p w:rsidR="00680903" w:rsidRPr="00A773B6" w:rsidRDefault="00680903" w:rsidP="007B2DE1">
      <w:pPr>
        <w:numPr>
          <w:ilvl w:val="0"/>
          <w:numId w:val="4"/>
        </w:numPr>
        <w:spacing w:line="360" w:lineRule="auto"/>
        <w:ind w:left="510" w:hanging="510"/>
        <w:jc w:val="both"/>
        <w:rPr>
          <w:sz w:val="20"/>
          <w:szCs w:val="20"/>
        </w:rPr>
      </w:pPr>
      <w:r w:rsidRPr="00A773B6">
        <w:rPr>
          <w:sz w:val="20"/>
          <w:szCs w:val="20"/>
        </w:rPr>
        <w:t>Yükseköğretim sistemi, hesap verebilirlik temelinde özerklik, performans odaklılık, ihtisaslaşma ve çeşitlilik ilkeleri çerçevesinde kalite odaklı rekabetçi bir yapıya dönüştürülecektir.</w:t>
      </w:r>
    </w:p>
    <w:p w:rsidR="00680903" w:rsidRPr="00A773B6" w:rsidRDefault="00680903" w:rsidP="007B2DE1">
      <w:pPr>
        <w:numPr>
          <w:ilvl w:val="0"/>
          <w:numId w:val="4"/>
        </w:numPr>
        <w:spacing w:line="360" w:lineRule="auto"/>
        <w:ind w:left="510" w:hanging="510"/>
        <w:jc w:val="both"/>
        <w:rPr>
          <w:sz w:val="20"/>
          <w:szCs w:val="20"/>
        </w:rPr>
      </w:pPr>
      <w:r w:rsidRPr="00A773B6">
        <w:rPr>
          <w:sz w:val="20"/>
          <w:szCs w:val="20"/>
        </w:rPr>
        <w:t>Yükseköğretim Kurulu, standart belirleme, planlama ve koordinasyondan sorumlu olacak şekilde yeniden yapılandırılacaktır.</w:t>
      </w:r>
    </w:p>
    <w:p w:rsidR="00680903" w:rsidRPr="00A773B6" w:rsidRDefault="00680903" w:rsidP="007B2DE1">
      <w:pPr>
        <w:numPr>
          <w:ilvl w:val="0"/>
          <w:numId w:val="4"/>
        </w:numPr>
        <w:spacing w:line="360" w:lineRule="auto"/>
        <w:ind w:left="510" w:hanging="510"/>
        <w:jc w:val="both"/>
        <w:rPr>
          <w:sz w:val="20"/>
          <w:szCs w:val="20"/>
        </w:rPr>
      </w:pPr>
      <w:r w:rsidRPr="00A773B6">
        <w:rPr>
          <w:sz w:val="20"/>
          <w:szCs w:val="20"/>
        </w:rPr>
        <w:t>Yükseköğretimde kalite güvencesi sistemi oluşturulacaktır.</w:t>
      </w:r>
    </w:p>
    <w:p w:rsidR="00680903" w:rsidRPr="00A773B6" w:rsidRDefault="00680903" w:rsidP="007B2DE1">
      <w:pPr>
        <w:numPr>
          <w:ilvl w:val="0"/>
          <w:numId w:val="4"/>
        </w:numPr>
        <w:spacing w:line="360" w:lineRule="auto"/>
        <w:ind w:left="510" w:hanging="510"/>
        <w:jc w:val="both"/>
        <w:rPr>
          <w:sz w:val="20"/>
          <w:szCs w:val="20"/>
        </w:rPr>
      </w:pPr>
      <w:r w:rsidRPr="00A773B6">
        <w:rPr>
          <w:sz w:val="20"/>
          <w:szCs w:val="20"/>
        </w:rPr>
        <w:lastRenderedPageBreak/>
        <w:t>Yükseköğretim kurumlarının sanayi ile işbirliği içerisinde teknoloji üretimine önem veren, çıktı odaklı bir yapıya dönüştürülmesi teşvik edilecek ve girişimci faaliyetler ile gelir kaynakları çeşitlendirilecektir.</w:t>
      </w:r>
    </w:p>
    <w:p w:rsidR="00680903" w:rsidRPr="00A773B6" w:rsidRDefault="00680903" w:rsidP="007B2DE1">
      <w:pPr>
        <w:numPr>
          <w:ilvl w:val="0"/>
          <w:numId w:val="4"/>
        </w:numPr>
        <w:spacing w:line="360" w:lineRule="auto"/>
        <w:ind w:left="510" w:hanging="510"/>
        <w:jc w:val="both"/>
        <w:rPr>
          <w:sz w:val="20"/>
          <w:szCs w:val="20"/>
        </w:rPr>
      </w:pPr>
      <w:r w:rsidRPr="00A773B6">
        <w:rPr>
          <w:sz w:val="20"/>
          <w:szCs w:val="20"/>
        </w:rPr>
        <w:t>Yükseköğretim kurumları çeşitlendirilecek ve yükseköğretim sistemi uluslararası öğrenciler ve öğretim üyeleri için çekim merkezi haline getirilecektir.</w:t>
      </w:r>
    </w:p>
    <w:p w:rsidR="008F7AF5" w:rsidRPr="002501E0" w:rsidRDefault="008F7AF5" w:rsidP="007B2DE1">
      <w:pPr>
        <w:widowControl w:val="0"/>
        <w:spacing w:line="360" w:lineRule="auto"/>
        <w:rPr>
          <w:b/>
          <w:color w:val="0000FF"/>
        </w:rPr>
      </w:pPr>
    </w:p>
    <w:p w:rsidR="00680903" w:rsidRPr="00A773B6" w:rsidRDefault="00680903" w:rsidP="007B2DE1">
      <w:pPr>
        <w:pStyle w:val="Balk2"/>
        <w:keepLines/>
        <w:numPr>
          <w:ilvl w:val="1"/>
          <w:numId w:val="11"/>
        </w:numPr>
        <w:adjustRightInd w:val="0"/>
        <w:snapToGrid w:val="0"/>
        <w:spacing w:before="0" w:after="0" w:line="360" w:lineRule="auto"/>
        <w:ind w:left="567" w:hanging="567"/>
        <w:jc w:val="both"/>
        <w:rPr>
          <w:rFonts w:ascii="Times New Roman" w:hAnsi="Times New Roman" w:cs="Times New Roman"/>
          <w:sz w:val="20"/>
          <w:szCs w:val="20"/>
        </w:rPr>
      </w:pPr>
      <w:bookmarkStart w:id="15" w:name="_Toc358897135"/>
      <w:r w:rsidRPr="00A773B6">
        <w:rPr>
          <w:rFonts w:ascii="Times New Roman" w:hAnsi="Times New Roman" w:cs="Times New Roman"/>
          <w:sz w:val="20"/>
          <w:szCs w:val="20"/>
        </w:rPr>
        <w:t>TEMEL VE MESLEKİ BECERİLERİ GELİŞTİRME PROGRAMI</w:t>
      </w:r>
      <w:bookmarkEnd w:id="15"/>
    </w:p>
    <w:p w:rsidR="00680903" w:rsidRPr="00A773B6" w:rsidRDefault="00680903" w:rsidP="007B2DE1">
      <w:pPr>
        <w:numPr>
          <w:ilvl w:val="0"/>
          <w:numId w:val="9"/>
        </w:numPr>
        <w:spacing w:line="360" w:lineRule="auto"/>
        <w:ind w:left="284" w:hanging="284"/>
        <w:rPr>
          <w:b/>
          <w:sz w:val="20"/>
          <w:szCs w:val="20"/>
        </w:rPr>
      </w:pPr>
      <w:r w:rsidRPr="00A773B6">
        <w:rPr>
          <w:b/>
          <w:sz w:val="20"/>
          <w:szCs w:val="20"/>
        </w:rPr>
        <w:t>Programın Amacı ve Kapsamı</w:t>
      </w:r>
    </w:p>
    <w:p w:rsidR="00680903" w:rsidRPr="00A773B6" w:rsidRDefault="00680903" w:rsidP="007B2DE1">
      <w:pPr>
        <w:spacing w:line="360" w:lineRule="auto"/>
        <w:jc w:val="both"/>
        <w:rPr>
          <w:sz w:val="20"/>
          <w:szCs w:val="20"/>
        </w:rPr>
      </w:pPr>
      <w:r w:rsidRPr="00A773B6">
        <w:rPr>
          <w:sz w:val="20"/>
          <w:szCs w:val="20"/>
        </w:rPr>
        <w:t>Günümüzde iş dünyasında yaşanan hızlı değişim, bireylerin mesleki beceriler kadar temel becerilere sahip olmalarını da gerekli kılmaktadır. Bu beceriler, bireylerin daha uzun süreyle çalışma hayatında kalmalarına, iş yaşamında verimliliklerinin artmasına ve değişen iş ve yaşam koşullarına daha hızlı uyum sağlamalarına imkân vermektedir. Bu çerçevede bireylerin, mesleki becerilerin yanında iş yaşamının gerektirdiği temel becerilere sahip olması, eğitim sistemi ile çalışma hayatı arasındaki ilişkinin güçlendirilmesi ülkemiz insan kaynağının geliştirilmesi açısından önem arz etmektedir.</w:t>
      </w:r>
    </w:p>
    <w:p w:rsidR="00680903" w:rsidRPr="00A773B6" w:rsidRDefault="00680903" w:rsidP="007B2DE1">
      <w:pPr>
        <w:spacing w:line="360" w:lineRule="auto"/>
        <w:jc w:val="both"/>
        <w:rPr>
          <w:sz w:val="20"/>
          <w:szCs w:val="20"/>
        </w:rPr>
      </w:pPr>
      <w:r w:rsidRPr="00A773B6">
        <w:rPr>
          <w:sz w:val="20"/>
          <w:szCs w:val="20"/>
        </w:rPr>
        <w:t>Bu programla bireylerin, çalışma hayatının gerektirdiği bilgi ve iletişim teknolojileri, yabancı dil, finansal okuryazarlık, problem çözme, eleştirel düşünme, iletişim, liderlik, kariyer planlama ve iş arama gibi temel beceriler ile sanatsal ve sportif becerilere sahip olması amaçlanmaktadır.</w:t>
      </w:r>
    </w:p>
    <w:p w:rsidR="00680903" w:rsidRPr="00A773B6" w:rsidRDefault="00680903" w:rsidP="007B2DE1">
      <w:pPr>
        <w:numPr>
          <w:ilvl w:val="0"/>
          <w:numId w:val="9"/>
        </w:numPr>
        <w:spacing w:line="360" w:lineRule="auto"/>
        <w:ind w:left="284" w:hanging="284"/>
        <w:rPr>
          <w:b/>
          <w:sz w:val="20"/>
          <w:szCs w:val="20"/>
        </w:rPr>
      </w:pPr>
      <w:r w:rsidRPr="00A773B6">
        <w:rPr>
          <w:b/>
          <w:sz w:val="20"/>
          <w:szCs w:val="20"/>
        </w:rPr>
        <w:t>Program Hedefleri</w:t>
      </w:r>
    </w:p>
    <w:p w:rsidR="00680903" w:rsidRPr="00A773B6" w:rsidRDefault="00680903" w:rsidP="007B2DE1">
      <w:pPr>
        <w:numPr>
          <w:ilvl w:val="0"/>
          <w:numId w:val="8"/>
        </w:numPr>
        <w:spacing w:line="360" w:lineRule="auto"/>
        <w:ind w:left="568" w:hanging="284"/>
        <w:jc w:val="both"/>
        <w:rPr>
          <w:sz w:val="20"/>
          <w:szCs w:val="20"/>
        </w:rPr>
      </w:pPr>
      <w:r w:rsidRPr="00A773B6">
        <w:rPr>
          <w:sz w:val="20"/>
          <w:szCs w:val="20"/>
        </w:rPr>
        <w:t xml:space="preserve">Eğitim kademelerinde temel becerilerin ağırlığının artırılması </w:t>
      </w:r>
    </w:p>
    <w:p w:rsidR="00680903" w:rsidRPr="00A773B6" w:rsidRDefault="00680903" w:rsidP="007B2DE1">
      <w:pPr>
        <w:numPr>
          <w:ilvl w:val="0"/>
          <w:numId w:val="8"/>
        </w:numPr>
        <w:spacing w:line="360" w:lineRule="auto"/>
        <w:ind w:left="568" w:hanging="284"/>
        <w:jc w:val="both"/>
        <w:rPr>
          <w:sz w:val="20"/>
          <w:szCs w:val="20"/>
        </w:rPr>
      </w:pPr>
      <w:r w:rsidRPr="00A773B6">
        <w:rPr>
          <w:sz w:val="20"/>
          <w:szCs w:val="20"/>
        </w:rPr>
        <w:t>Temel becerileri kazandıran hayat boyu öğrenme programlarının geliştirilmesi</w:t>
      </w:r>
    </w:p>
    <w:p w:rsidR="00680903" w:rsidRPr="00A773B6" w:rsidRDefault="00680903" w:rsidP="007B2DE1">
      <w:pPr>
        <w:numPr>
          <w:ilvl w:val="0"/>
          <w:numId w:val="8"/>
        </w:numPr>
        <w:spacing w:line="360" w:lineRule="auto"/>
        <w:ind w:left="568" w:hanging="284"/>
        <w:jc w:val="both"/>
        <w:rPr>
          <w:sz w:val="20"/>
          <w:szCs w:val="20"/>
        </w:rPr>
      </w:pPr>
      <w:r w:rsidRPr="00A773B6">
        <w:rPr>
          <w:sz w:val="20"/>
          <w:szCs w:val="20"/>
        </w:rPr>
        <w:t>İşgücü piyasası ile eğitim sistemi arasındaki bağın güçlendirilmesi</w:t>
      </w:r>
    </w:p>
    <w:p w:rsidR="00680903" w:rsidRPr="00A773B6" w:rsidRDefault="00680903" w:rsidP="007B2DE1">
      <w:pPr>
        <w:numPr>
          <w:ilvl w:val="0"/>
          <w:numId w:val="8"/>
        </w:numPr>
        <w:spacing w:line="360" w:lineRule="auto"/>
        <w:ind w:left="568" w:hanging="284"/>
        <w:jc w:val="both"/>
        <w:rPr>
          <w:sz w:val="20"/>
          <w:szCs w:val="20"/>
        </w:rPr>
      </w:pPr>
      <w:r w:rsidRPr="00A773B6">
        <w:rPr>
          <w:sz w:val="20"/>
          <w:szCs w:val="20"/>
        </w:rPr>
        <w:t>İstihdamda ve eğitimde olmayan gençlerin sayısının azaltılması</w:t>
      </w:r>
    </w:p>
    <w:p w:rsidR="00680903" w:rsidRPr="00A773B6" w:rsidRDefault="00680903" w:rsidP="007B2DE1">
      <w:pPr>
        <w:numPr>
          <w:ilvl w:val="0"/>
          <w:numId w:val="9"/>
        </w:numPr>
        <w:spacing w:line="360" w:lineRule="auto"/>
        <w:ind w:left="284" w:hanging="284"/>
        <w:rPr>
          <w:b/>
          <w:sz w:val="20"/>
          <w:szCs w:val="20"/>
        </w:rPr>
      </w:pPr>
      <w:r w:rsidRPr="00A773B6">
        <w:rPr>
          <w:b/>
          <w:sz w:val="20"/>
          <w:szCs w:val="20"/>
        </w:rPr>
        <w:t>Performans Göstergeleri</w:t>
      </w:r>
    </w:p>
    <w:p w:rsidR="00680903" w:rsidRPr="00A773B6" w:rsidRDefault="00680903" w:rsidP="007B2DE1">
      <w:pPr>
        <w:numPr>
          <w:ilvl w:val="0"/>
          <w:numId w:val="8"/>
        </w:numPr>
        <w:spacing w:line="360" w:lineRule="auto"/>
        <w:ind w:left="568" w:hanging="284"/>
        <w:jc w:val="both"/>
        <w:rPr>
          <w:sz w:val="20"/>
          <w:szCs w:val="20"/>
        </w:rPr>
      </w:pPr>
      <w:r w:rsidRPr="00A773B6">
        <w:rPr>
          <w:sz w:val="20"/>
          <w:szCs w:val="20"/>
        </w:rPr>
        <w:t>Okuldan işe geçiş süresi</w:t>
      </w:r>
    </w:p>
    <w:p w:rsidR="00680903" w:rsidRPr="00A773B6" w:rsidRDefault="00680903" w:rsidP="007B2DE1">
      <w:pPr>
        <w:numPr>
          <w:ilvl w:val="0"/>
          <w:numId w:val="8"/>
        </w:numPr>
        <w:spacing w:line="360" w:lineRule="auto"/>
        <w:ind w:left="568" w:hanging="284"/>
        <w:jc w:val="both"/>
        <w:rPr>
          <w:sz w:val="20"/>
          <w:szCs w:val="20"/>
        </w:rPr>
      </w:pPr>
      <w:r w:rsidRPr="00A773B6">
        <w:rPr>
          <w:sz w:val="20"/>
          <w:szCs w:val="20"/>
        </w:rPr>
        <w:t>Beceri düzeyine uygun işte çalışan kişi sayısı</w:t>
      </w:r>
    </w:p>
    <w:p w:rsidR="00680903" w:rsidRPr="00A773B6" w:rsidRDefault="00680903" w:rsidP="007B2DE1">
      <w:pPr>
        <w:numPr>
          <w:ilvl w:val="0"/>
          <w:numId w:val="8"/>
        </w:numPr>
        <w:spacing w:line="360" w:lineRule="auto"/>
        <w:ind w:left="568" w:hanging="284"/>
        <w:jc w:val="both"/>
        <w:rPr>
          <w:sz w:val="20"/>
          <w:szCs w:val="20"/>
        </w:rPr>
      </w:pPr>
      <w:r w:rsidRPr="00A773B6">
        <w:rPr>
          <w:sz w:val="20"/>
          <w:szCs w:val="20"/>
        </w:rPr>
        <w:t>Temel beceri eğitimi alan genç sayısı</w:t>
      </w:r>
    </w:p>
    <w:p w:rsidR="00680903" w:rsidRPr="00A773B6" w:rsidRDefault="00680903" w:rsidP="007B2DE1">
      <w:pPr>
        <w:numPr>
          <w:ilvl w:val="0"/>
          <w:numId w:val="8"/>
        </w:numPr>
        <w:spacing w:line="360" w:lineRule="auto"/>
        <w:ind w:left="568" w:hanging="284"/>
        <w:jc w:val="both"/>
        <w:rPr>
          <w:sz w:val="20"/>
          <w:szCs w:val="20"/>
        </w:rPr>
      </w:pPr>
      <w:r w:rsidRPr="00A773B6">
        <w:rPr>
          <w:sz w:val="20"/>
          <w:szCs w:val="20"/>
        </w:rPr>
        <w:t>Gençlerde uzun süreli işsizlik oranı</w:t>
      </w:r>
    </w:p>
    <w:p w:rsidR="00680903" w:rsidRPr="00A773B6" w:rsidRDefault="00680903" w:rsidP="007B2DE1">
      <w:pPr>
        <w:numPr>
          <w:ilvl w:val="0"/>
          <w:numId w:val="9"/>
        </w:numPr>
        <w:spacing w:line="360" w:lineRule="auto"/>
        <w:ind w:left="284" w:hanging="284"/>
        <w:rPr>
          <w:b/>
          <w:sz w:val="20"/>
          <w:szCs w:val="20"/>
        </w:rPr>
      </w:pPr>
      <w:r w:rsidRPr="00A773B6">
        <w:rPr>
          <w:b/>
          <w:sz w:val="20"/>
          <w:szCs w:val="20"/>
        </w:rPr>
        <w:t>Program Bileşenleri</w:t>
      </w:r>
    </w:p>
    <w:p w:rsidR="00680903" w:rsidRPr="00A773B6" w:rsidRDefault="00680903" w:rsidP="007B2DE1">
      <w:pPr>
        <w:numPr>
          <w:ilvl w:val="0"/>
          <w:numId w:val="10"/>
        </w:numPr>
        <w:spacing w:line="360" w:lineRule="auto"/>
        <w:ind w:left="567" w:hanging="283"/>
        <w:jc w:val="both"/>
        <w:rPr>
          <w:b/>
          <w:sz w:val="20"/>
          <w:szCs w:val="20"/>
        </w:rPr>
      </w:pPr>
      <w:r w:rsidRPr="00A773B6">
        <w:rPr>
          <w:b/>
          <w:sz w:val="20"/>
          <w:szCs w:val="20"/>
        </w:rPr>
        <w:t>Bileşen: Eğitim Sisteminin İşgücü Piyasasıyla Uyumunun Artırılması</w:t>
      </w:r>
    </w:p>
    <w:p w:rsidR="00680903" w:rsidRPr="00A773B6" w:rsidRDefault="00680903" w:rsidP="007B2DE1">
      <w:pPr>
        <w:numPr>
          <w:ilvl w:val="0"/>
          <w:numId w:val="7"/>
        </w:numPr>
        <w:spacing w:line="360" w:lineRule="auto"/>
        <w:ind w:left="1015" w:hanging="227"/>
        <w:contextualSpacing/>
        <w:jc w:val="both"/>
        <w:rPr>
          <w:sz w:val="20"/>
          <w:szCs w:val="20"/>
        </w:rPr>
      </w:pPr>
      <w:r w:rsidRPr="00A773B6">
        <w:rPr>
          <w:sz w:val="20"/>
          <w:szCs w:val="20"/>
        </w:rPr>
        <w:t>İşgücü piyasasında talep edilen temel becerilerin ve gençlerin sahip olduğu yetkinliklerin tespit edilmesi</w:t>
      </w:r>
    </w:p>
    <w:p w:rsidR="00680903" w:rsidRPr="00A773B6" w:rsidRDefault="00680903" w:rsidP="007B2DE1">
      <w:pPr>
        <w:numPr>
          <w:ilvl w:val="0"/>
          <w:numId w:val="7"/>
        </w:numPr>
        <w:spacing w:line="360" w:lineRule="auto"/>
        <w:ind w:left="1015" w:hanging="227"/>
        <w:contextualSpacing/>
        <w:jc w:val="both"/>
        <w:rPr>
          <w:sz w:val="20"/>
          <w:szCs w:val="20"/>
        </w:rPr>
      </w:pPr>
      <w:r w:rsidRPr="00A773B6">
        <w:rPr>
          <w:sz w:val="20"/>
          <w:szCs w:val="20"/>
        </w:rPr>
        <w:t>Staj süreçleri iyileştirilerek okul-iş dünyası işbirliğinin güçlendirilmesi</w:t>
      </w:r>
    </w:p>
    <w:p w:rsidR="00680903" w:rsidRPr="00A773B6" w:rsidRDefault="00680903" w:rsidP="007B2DE1">
      <w:pPr>
        <w:numPr>
          <w:ilvl w:val="0"/>
          <w:numId w:val="7"/>
        </w:numPr>
        <w:spacing w:line="360" w:lineRule="auto"/>
        <w:ind w:left="1015" w:hanging="227"/>
        <w:contextualSpacing/>
        <w:jc w:val="both"/>
        <w:rPr>
          <w:sz w:val="20"/>
          <w:szCs w:val="20"/>
        </w:rPr>
      </w:pPr>
      <w:r w:rsidRPr="00A773B6">
        <w:rPr>
          <w:sz w:val="20"/>
          <w:szCs w:val="20"/>
        </w:rPr>
        <w:t>İşgücü piyasası ve eğitim sistemine ilişkin istatistikî verilerin iyileştirilmesi, etkin bir izleme ve değerlendirme sisteminin kurulması</w:t>
      </w:r>
    </w:p>
    <w:p w:rsidR="00680903" w:rsidRPr="00A773B6" w:rsidRDefault="00680903" w:rsidP="007B2DE1">
      <w:pPr>
        <w:numPr>
          <w:ilvl w:val="0"/>
          <w:numId w:val="7"/>
        </w:numPr>
        <w:spacing w:line="360" w:lineRule="auto"/>
        <w:ind w:left="1015" w:hanging="227"/>
        <w:contextualSpacing/>
        <w:jc w:val="both"/>
        <w:rPr>
          <w:sz w:val="20"/>
          <w:szCs w:val="20"/>
        </w:rPr>
      </w:pPr>
      <w:r w:rsidRPr="00A773B6">
        <w:rPr>
          <w:sz w:val="20"/>
          <w:szCs w:val="20"/>
        </w:rPr>
        <w:t>Etkin işgücü piyasası ihtiyaç analizlerinin yapılması yoluyla mesleki eğitim programlarının piyasa ihtiyaçlarına uygun planlanması</w:t>
      </w:r>
    </w:p>
    <w:p w:rsidR="00680903" w:rsidRPr="00A773B6" w:rsidRDefault="00680903" w:rsidP="007B2DE1">
      <w:pPr>
        <w:numPr>
          <w:ilvl w:val="0"/>
          <w:numId w:val="10"/>
        </w:numPr>
        <w:spacing w:line="360" w:lineRule="auto"/>
        <w:ind w:left="567" w:hanging="283"/>
        <w:jc w:val="both"/>
        <w:rPr>
          <w:b/>
          <w:sz w:val="20"/>
          <w:szCs w:val="20"/>
        </w:rPr>
      </w:pPr>
      <w:r w:rsidRPr="00A773B6">
        <w:rPr>
          <w:b/>
          <w:sz w:val="20"/>
          <w:szCs w:val="20"/>
        </w:rPr>
        <w:t>Bileşen: Eğitim Çağındaki Gençlerin Temel Becerilerinin Geliştirilmesi</w:t>
      </w:r>
    </w:p>
    <w:p w:rsidR="00680903" w:rsidRPr="00A773B6" w:rsidRDefault="00680903" w:rsidP="007B2DE1">
      <w:pPr>
        <w:numPr>
          <w:ilvl w:val="0"/>
          <w:numId w:val="7"/>
        </w:numPr>
        <w:spacing w:line="360" w:lineRule="auto"/>
        <w:ind w:left="1015" w:hanging="227"/>
        <w:contextualSpacing/>
        <w:jc w:val="both"/>
        <w:rPr>
          <w:sz w:val="20"/>
          <w:szCs w:val="20"/>
        </w:rPr>
      </w:pPr>
      <w:r w:rsidRPr="00A773B6">
        <w:rPr>
          <w:sz w:val="20"/>
          <w:szCs w:val="20"/>
        </w:rPr>
        <w:t xml:space="preserve">Eğitimin tüm kademelerindeki müfredatın temel becerileri içerecek ve geliştirecek şekilde güncellenmesi </w:t>
      </w:r>
    </w:p>
    <w:p w:rsidR="00680903" w:rsidRPr="00A773B6" w:rsidRDefault="00680903" w:rsidP="007B2DE1">
      <w:pPr>
        <w:numPr>
          <w:ilvl w:val="0"/>
          <w:numId w:val="7"/>
        </w:numPr>
        <w:spacing w:line="360" w:lineRule="auto"/>
        <w:ind w:left="1015" w:hanging="227"/>
        <w:contextualSpacing/>
        <w:jc w:val="both"/>
        <w:rPr>
          <w:sz w:val="20"/>
          <w:szCs w:val="20"/>
        </w:rPr>
      </w:pPr>
      <w:r w:rsidRPr="00A773B6">
        <w:rPr>
          <w:sz w:val="20"/>
          <w:szCs w:val="20"/>
        </w:rPr>
        <w:t>Ortaokul ve liselerde bireysel yeteneklere göre öğrencileri yönlendirebilecek bir rehberlik sisteminin hayata geçirilmesi</w:t>
      </w:r>
    </w:p>
    <w:p w:rsidR="00680903" w:rsidRPr="00A773B6" w:rsidRDefault="00680903" w:rsidP="007B2DE1">
      <w:pPr>
        <w:spacing w:line="360" w:lineRule="auto"/>
        <w:ind w:left="1015"/>
        <w:contextualSpacing/>
        <w:jc w:val="both"/>
        <w:rPr>
          <w:sz w:val="20"/>
          <w:szCs w:val="20"/>
        </w:rPr>
      </w:pPr>
    </w:p>
    <w:p w:rsidR="00680903" w:rsidRPr="00A773B6" w:rsidRDefault="00680903" w:rsidP="007B2DE1">
      <w:pPr>
        <w:numPr>
          <w:ilvl w:val="0"/>
          <w:numId w:val="10"/>
        </w:numPr>
        <w:spacing w:line="360" w:lineRule="auto"/>
        <w:ind w:left="567" w:hanging="283"/>
        <w:jc w:val="both"/>
        <w:rPr>
          <w:b/>
          <w:sz w:val="20"/>
          <w:szCs w:val="20"/>
        </w:rPr>
      </w:pPr>
      <w:r w:rsidRPr="00A773B6">
        <w:rPr>
          <w:b/>
          <w:sz w:val="20"/>
          <w:szCs w:val="20"/>
        </w:rPr>
        <w:t>Bileşen: Genç İşgücünün Temel Becerilerinin Geliştirilmesi</w:t>
      </w:r>
    </w:p>
    <w:p w:rsidR="00680903" w:rsidRPr="00A773B6" w:rsidRDefault="00680903" w:rsidP="007B2DE1">
      <w:pPr>
        <w:numPr>
          <w:ilvl w:val="0"/>
          <w:numId w:val="7"/>
        </w:numPr>
        <w:spacing w:line="360" w:lineRule="auto"/>
        <w:ind w:left="1015" w:hanging="227"/>
        <w:contextualSpacing/>
        <w:jc w:val="both"/>
        <w:rPr>
          <w:sz w:val="20"/>
          <w:szCs w:val="20"/>
        </w:rPr>
      </w:pPr>
      <w:proofErr w:type="spellStart"/>
      <w:r w:rsidRPr="00A773B6">
        <w:rPr>
          <w:sz w:val="20"/>
          <w:szCs w:val="20"/>
        </w:rPr>
        <w:t>İŞKUR’da</w:t>
      </w:r>
      <w:proofErr w:type="spellEnd"/>
      <w:r w:rsidRPr="00A773B6">
        <w:rPr>
          <w:sz w:val="20"/>
          <w:szCs w:val="20"/>
        </w:rPr>
        <w:t xml:space="preserve"> görevli iş ve meslek danışmanlarının lise ve üniversite mezunu gençlerin tamamına ulaşmasının ve İŞKUR tarafından düzenlenecek beceri eğitimlerinden yararlanmalarının sağlanması</w:t>
      </w:r>
    </w:p>
    <w:p w:rsidR="00680903" w:rsidRPr="00A773B6" w:rsidRDefault="00680903" w:rsidP="007B2DE1">
      <w:pPr>
        <w:numPr>
          <w:ilvl w:val="0"/>
          <w:numId w:val="7"/>
        </w:numPr>
        <w:spacing w:line="360" w:lineRule="auto"/>
        <w:ind w:left="1015" w:hanging="227"/>
        <w:contextualSpacing/>
        <w:jc w:val="both"/>
        <w:rPr>
          <w:sz w:val="20"/>
          <w:szCs w:val="20"/>
        </w:rPr>
      </w:pPr>
      <w:r w:rsidRPr="00A773B6">
        <w:rPr>
          <w:sz w:val="20"/>
          <w:szCs w:val="20"/>
        </w:rPr>
        <w:lastRenderedPageBreak/>
        <w:t>Halk eğitim merkezleri ile yerel yönetimlerin meslek edindirme merkezlerinin hayat boyu öğrenme merkezi olarak yeniden yapılandırılması ve bu merkezlerde sunulan temel beceri eğitim faaliyetlerinin nicelik ve nitelik olarak artırılması</w:t>
      </w:r>
    </w:p>
    <w:p w:rsidR="00680903" w:rsidRPr="00A773B6" w:rsidRDefault="00680903" w:rsidP="007B2DE1">
      <w:pPr>
        <w:numPr>
          <w:ilvl w:val="0"/>
          <w:numId w:val="10"/>
        </w:numPr>
        <w:spacing w:line="360" w:lineRule="auto"/>
        <w:ind w:left="567" w:hanging="283"/>
        <w:jc w:val="both"/>
        <w:rPr>
          <w:b/>
          <w:sz w:val="20"/>
          <w:szCs w:val="20"/>
        </w:rPr>
      </w:pPr>
      <w:r w:rsidRPr="00A773B6">
        <w:rPr>
          <w:b/>
          <w:sz w:val="20"/>
          <w:szCs w:val="20"/>
        </w:rPr>
        <w:t>Bileşen: Sanatsal ve Sportif Faaliyetlerin Geliştirilmesi</w:t>
      </w:r>
    </w:p>
    <w:p w:rsidR="00680903" w:rsidRPr="00A773B6" w:rsidRDefault="00680903" w:rsidP="007B2DE1">
      <w:pPr>
        <w:numPr>
          <w:ilvl w:val="0"/>
          <w:numId w:val="7"/>
        </w:numPr>
        <w:spacing w:line="360" w:lineRule="auto"/>
        <w:ind w:left="1015" w:hanging="227"/>
        <w:contextualSpacing/>
        <w:jc w:val="both"/>
        <w:rPr>
          <w:sz w:val="20"/>
          <w:szCs w:val="20"/>
        </w:rPr>
      </w:pPr>
      <w:r w:rsidRPr="00A773B6">
        <w:rPr>
          <w:sz w:val="20"/>
          <w:szCs w:val="20"/>
        </w:rPr>
        <w:t>Eğitim müfredatının her gence en az bir sanat veya spor dalında performans yapabilme becerisi kazandıracak şekilde düzenlenmesi</w:t>
      </w:r>
    </w:p>
    <w:p w:rsidR="00680903" w:rsidRPr="00A773B6" w:rsidRDefault="00680903" w:rsidP="007B2DE1">
      <w:pPr>
        <w:numPr>
          <w:ilvl w:val="0"/>
          <w:numId w:val="7"/>
        </w:numPr>
        <w:spacing w:line="360" w:lineRule="auto"/>
        <w:ind w:left="1015" w:hanging="227"/>
        <w:contextualSpacing/>
        <w:jc w:val="both"/>
        <w:rPr>
          <w:sz w:val="20"/>
          <w:szCs w:val="20"/>
        </w:rPr>
      </w:pPr>
      <w:r w:rsidRPr="00A773B6">
        <w:rPr>
          <w:sz w:val="20"/>
          <w:szCs w:val="20"/>
        </w:rPr>
        <w:t>Eğitimin tüm kademelerindeki okullarda kültür ve spor aktivitelerinin gerçekleştirilebileceği ortamın iyileştirilmesi</w:t>
      </w:r>
    </w:p>
    <w:p w:rsidR="00680903" w:rsidRPr="00A773B6" w:rsidRDefault="00680903" w:rsidP="007B2DE1">
      <w:pPr>
        <w:numPr>
          <w:ilvl w:val="0"/>
          <w:numId w:val="10"/>
        </w:numPr>
        <w:spacing w:line="360" w:lineRule="auto"/>
        <w:ind w:left="567" w:hanging="283"/>
        <w:jc w:val="both"/>
        <w:rPr>
          <w:b/>
          <w:sz w:val="20"/>
          <w:szCs w:val="20"/>
        </w:rPr>
      </w:pPr>
      <w:r w:rsidRPr="00A773B6">
        <w:rPr>
          <w:b/>
          <w:sz w:val="20"/>
          <w:szCs w:val="20"/>
        </w:rPr>
        <w:t>Bileşen: Mesleki Yeterliliklerinin Artırılması</w:t>
      </w:r>
    </w:p>
    <w:p w:rsidR="00680903" w:rsidRPr="00A773B6" w:rsidRDefault="00680903" w:rsidP="007B2DE1">
      <w:pPr>
        <w:numPr>
          <w:ilvl w:val="0"/>
          <w:numId w:val="7"/>
        </w:numPr>
        <w:spacing w:line="360" w:lineRule="auto"/>
        <w:ind w:left="1015" w:hanging="227"/>
        <w:contextualSpacing/>
        <w:jc w:val="both"/>
        <w:rPr>
          <w:sz w:val="20"/>
          <w:szCs w:val="20"/>
        </w:rPr>
      </w:pPr>
      <w:r w:rsidRPr="00A773B6">
        <w:rPr>
          <w:sz w:val="20"/>
          <w:szCs w:val="20"/>
        </w:rPr>
        <w:t>Ulusal Yeterlilik Çerçevesinin, yükseköğretim ve yaygın eğitim yeterliliklerini de kapsayacak şekilde genişletilmesi ve girişimcilik kültürünün mesleki yeterliliklerle desteklenmesi</w:t>
      </w:r>
    </w:p>
    <w:p w:rsidR="00680903" w:rsidRPr="00A773B6" w:rsidRDefault="00680903" w:rsidP="007B2DE1">
      <w:pPr>
        <w:numPr>
          <w:ilvl w:val="0"/>
          <w:numId w:val="7"/>
        </w:numPr>
        <w:spacing w:line="360" w:lineRule="auto"/>
        <w:ind w:left="1015" w:hanging="227"/>
        <w:contextualSpacing/>
        <w:jc w:val="both"/>
        <w:rPr>
          <w:sz w:val="20"/>
          <w:szCs w:val="20"/>
        </w:rPr>
      </w:pPr>
      <w:r w:rsidRPr="00A773B6">
        <w:rPr>
          <w:sz w:val="20"/>
          <w:szCs w:val="20"/>
        </w:rPr>
        <w:t>Bireylerin öğrenme fırsatları çeşitlendirilerek hayat boyu öğrenme faaliyetlerinin teşvik edilmesinin sağlanması</w:t>
      </w:r>
    </w:p>
    <w:p w:rsidR="00680903" w:rsidRPr="00A773B6" w:rsidRDefault="00680903" w:rsidP="007B2DE1">
      <w:pPr>
        <w:numPr>
          <w:ilvl w:val="0"/>
          <w:numId w:val="7"/>
        </w:numPr>
        <w:spacing w:line="360" w:lineRule="auto"/>
        <w:ind w:left="1015" w:hanging="227"/>
        <w:contextualSpacing/>
        <w:jc w:val="both"/>
        <w:rPr>
          <w:sz w:val="20"/>
          <w:szCs w:val="20"/>
        </w:rPr>
      </w:pPr>
      <w:r w:rsidRPr="00A773B6">
        <w:rPr>
          <w:sz w:val="20"/>
          <w:szCs w:val="20"/>
        </w:rPr>
        <w:t>Eğitim ve öğretim kurumlarının akreditasyonuna başlanması</w:t>
      </w:r>
    </w:p>
    <w:p w:rsidR="008F7AF5" w:rsidRPr="002501E0" w:rsidRDefault="008F7AF5" w:rsidP="007B2DE1">
      <w:pPr>
        <w:widowControl w:val="0"/>
        <w:spacing w:line="360" w:lineRule="auto"/>
        <w:rPr>
          <w:b/>
          <w:color w:val="0000FF"/>
        </w:rPr>
      </w:pPr>
    </w:p>
    <w:p w:rsidR="008F7AF5" w:rsidRPr="002501E0" w:rsidRDefault="008F7AF5" w:rsidP="00E02434">
      <w:pPr>
        <w:widowControl w:val="0"/>
        <w:rPr>
          <w:b/>
          <w:color w:val="0000FF"/>
        </w:rPr>
      </w:pPr>
    </w:p>
    <w:p w:rsidR="008F7AF5" w:rsidRPr="002501E0" w:rsidRDefault="008F7AF5" w:rsidP="00E02434">
      <w:pPr>
        <w:widowControl w:val="0"/>
        <w:rPr>
          <w:b/>
          <w:color w:val="0000FF"/>
        </w:rPr>
      </w:pPr>
    </w:p>
    <w:p w:rsidR="00594D9D" w:rsidRPr="002501E0" w:rsidRDefault="00E53EC1" w:rsidP="007B2DE1">
      <w:pPr>
        <w:widowControl w:val="0"/>
        <w:spacing w:line="360" w:lineRule="auto"/>
        <w:rPr>
          <w:rStyle w:val="Gl"/>
        </w:rPr>
      </w:pPr>
      <w:r w:rsidRPr="002501E0">
        <w:rPr>
          <w:b/>
          <w:color w:val="0000FF"/>
        </w:rPr>
        <w:t>III. BÖLÜM</w:t>
      </w:r>
      <w:r w:rsidR="003D0F38" w:rsidRPr="002501E0">
        <w:rPr>
          <w:b/>
          <w:color w:val="0000FF"/>
        </w:rPr>
        <w:t>:</w:t>
      </w:r>
      <w:r w:rsidR="00A6019D" w:rsidRPr="002501E0">
        <w:rPr>
          <w:b/>
          <w:color w:val="0000FF"/>
        </w:rPr>
        <w:t xml:space="preserve">  </w:t>
      </w:r>
      <w:r w:rsidR="009827AD" w:rsidRPr="002501E0">
        <w:rPr>
          <w:b/>
          <w:bCs/>
        </w:rPr>
        <w:t>1.</w:t>
      </w:r>
      <w:r w:rsidR="00575B9A" w:rsidRPr="002501E0">
        <w:rPr>
          <w:b/>
          <w:bCs/>
        </w:rPr>
        <w:t xml:space="preserve"> SWOT (GZFT) ANALİZİ</w:t>
      </w:r>
      <w:r w:rsidR="009827AD" w:rsidRPr="002501E0">
        <w:rPr>
          <w:b/>
          <w:bCs/>
        </w:rPr>
        <w:t>:</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4860"/>
      </w:tblGrid>
      <w:tr w:rsidR="00594D9D" w:rsidRPr="002501E0" w:rsidTr="00D71079">
        <w:tc>
          <w:tcPr>
            <w:tcW w:w="5220" w:type="dxa"/>
          </w:tcPr>
          <w:p w:rsidR="00594D9D" w:rsidRPr="002501E0" w:rsidRDefault="00E02434" w:rsidP="007B2DE1">
            <w:pPr>
              <w:pStyle w:val="yazi"/>
              <w:spacing w:before="0" w:beforeAutospacing="0" w:after="0" w:afterAutospacing="0" w:line="360" w:lineRule="auto"/>
              <w:rPr>
                <w:rStyle w:val="Gl"/>
                <w:color w:val="auto"/>
              </w:rPr>
            </w:pPr>
            <w:r w:rsidRPr="002501E0">
              <w:rPr>
                <w:rStyle w:val="Gl"/>
                <w:color w:val="auto"/>
              </w:rPr>
              <w:t>1.1.</w:t>
            </w:r>
            <w:r w:rsidR="00594D9D" w:rsidRPr="002501E0">
              <w:rPr>
                <w:rStyle w:val="Gl"/>
                <w:color w:val="auto"/>
              </w:rPr>
              <w:t>GÜÇLÜ YÖNLER</w:t>
            </w:r>
          </w:p>
        </w:tc>
        <w:tc>
          <w:tcPr>
            <w:tcW w:w="4860" w:type="dxa"/>
          </w:tcPr>
          <w:p w:rsidR="00594D9D" w:rsidRPr="002501E0" w:rsidRDefault="00E02434" w:rsidP="007B2DE1">
            <w:pPr>
              <w:pStyle w:val="yazi"/>
              <w:spacing w:before="0" w:beforeAutospacing="0" w:after="0" w:afterAutospacing="0" w:line="360" w:lineRule="auto"/>
              <w:rPr>
                <w:rStyle w:val="Gl"/>
                <w:color w:val="auto"/>
              </w:rPr>
            </w:pPr>
            <w:r w:rsidRPr="002501E0">
              <w:rPr>
                <w:rStyle w:val="Gl"/>
                <w:color w:val="auto"/>
              </w:rPr>
              <w:t xml:space="preserve"> 1.2.</w:t>
            </w:r>
            <w:r w:rsidR="00594D9D" w:rsidRPr="002501E0">
              <w:rPr>
                <w:rStyle w:val="Gl"/>
                <w:color w:val="auto"/>
              </w:rPr>
              <w:t xml:space="preserve"> ZAYIF YÖNLER</w:t>
            </w:r>
          </w:p>
        </w:tc>
      </w:tr>
      <w:tr w:rsidR="00594D9D" w:rsidRPr="002501E0" w:rsidTr="00FB48F0">
        <w:trPr>
          <w:trHeight w:val="558"/>
        </w:trPr>
        <w:tc>
          <w:tcPr>
            <w:tcW w:w="5220" w:type="dxa"/>
          </w:tcPr>
          <w:p w:rsidR="00246894" w:rsidRPr="002501E0" w:rsidRDefault="00D71927" w:rsidP="007B2DE1">
            <w:pPr>
              <w:spacing w:line="360" w:lineRule="auto"/>
            </w:pPr>
            <w:r w:rsidRPr="002501E0">
              <w:rPr>
                <w:rStyle w:val="Gl"/>
                <w:b w:val="0"/>
              </w:rPr>
              <w:t>1-</w:t>
            </w:r>
            <w:r w:rsidR="00594D9D" w:rsidRPr="002501E0">
              <w:rPr>
                <w:rStyle w:val="Gl"/>
                <w:b w:val="0"/>
              </w:rPr>
              <w:t>Eğitim Kadromuzun</w:t>
            </w:r>
            <w:r w:rsidR="009827AD" w:rsidRPr="002501E0">
              <w:t xml:space="preserve"> genç, dinamik, </w:t>
            </w:r>
            <w:r w:rsidR="00594D9D" w:rsidRPr="002501E0">
              <w:rPr>
                <w:rStyle w:val="Gl"/>
                <w:b w:val="0"/>
              </w:rPr>
              <w:t>istekli ve değişime açık olması                                                                      2-</w:t>
            </w:r>
            <w:r w:rsidR="00594D9D" w:rsidRPr="002501E0">
              <w:t xml:space="preserve">Eğitim için alınan kararlara tüm personelin gönüllü olarak katılması. </w:t>
            </w:r>
            <w:r w:rsidR="00594D9D" w:rsidRPr="002501E0">
              <w:tab/>
            </w:r>
            <w:r w:rsidR="00594D9D" w:rsidRPr="002501E0">
              <w:tab/>
              <w:t xml:space="preserve">                                                       3-Öğrencilerimizin öğrendiklerini ders dışı etkinliklerle yaşantı haline getirmesi.                                                                 4-Okul personelinin OGYE ile ilgili bilgilendirilmesi </w:t>
            </w:r>
            <w:r w:rsidR="00594D9D" w:rsidRPr="002501E0">
              <w:tab/>
              <w:t xml:space="preserve">                                                          5-Sınıf mevcutlarının az olması                                                      6-Sosyal faaliyetlere katılımın olması </w:t>
            </w:r>
            <w:r w:rsidR="00594D9D" w:rsidRPr="002501E0">
              <w:tab/>
              <w:t xml:space="preserve">                                 7-Öğretmenler arasındaki mesleki ve kişisel dayanışmanın olması    </w:t>
            </w:r>
            <w:r w:rsidR="00594D9D" w:rsidRPr="002501E0">
              <w:tab/>
            </w:r>
            <w:r w:rsidR="00594D9D" w:rsidRPr="002501E0">
              <w:tab/>
              <w:t xml:space="preserve">                                                            8-Öğrencilerde disiplin gerektirecek </w:t>
            </w:r>
            <w:r w:rsidR="00AE3F65" w:rsidRPr="002501E0">
              <w:t xml:space="preserve">davranışların az </w:t>
            </w:r>
            <w:proofErr w:type="gramStart"/>
            <w:r w:rsidR="00AE3F65" w:rsidRPr="002501E0">
              <w:t>sayıda  olması</w:t>
            </w:r>
            <w:proofErr w:type="gramEnd"/>
            <w:r w:rsidR="00AE3F65" w:rsidRPr="002501E0">
              <w:t xml:space="preserve">.                                                    </w:t>
            </w:r>
            <w:r w:rsidR="009827AD" w:rsidRPr="002501E0">
              <w:t>9</w:t>
            </w:r>
            <w:r w:rsidR="009B6F43" w:rsidRPr="002501E0">
              <w:t>-</w:t>
            </w:r>
            <w:r w:rsidR="005A3BCF" w:rsidRPr="002501E0">
              <w:t>Tercih edilir bir okul olması,</w:t>
            </w:r>
            <w:r w:rsidR="00AE3F65" w:rsidRPr="002501E0">
              <w:t xml:space="preserve">                             </w:t>
            </w:r>
            <w:r w:rsidR="009B6F43" w:rsidRPr="002501E0">
              <w:t>1</w:t>
            </w:r>
            <w:r w:rsidR="009827AD" w:rsidRPr="002501E0">
              <w:t>0</w:t>
            </w:r>
            <w:r w:rsidR="005A3BCF" w:rsidRPr="002501E0">
              <w:t>-Okul idaresi ile sağlıklı iletişim kuruluyor olması</w:t>
            </w:r>
            <w:r w:rsidR="00AE3F65" w:rsidRPr="002501E0">
              <w:t xml:space="preserve">.                                                                    </w:t>
            </w:r>
            <w:r w:rsidR="009B6F43" w:rsidRPr="002501E0">
              <w:t>1</w:t>
            </w:r>
            <w:r w:rsidR="009827AD" w:rsidRPr="002501E0">
              <w:t>1</w:t>
            </w:r>
            <w:r w:rsidR="005A3BCF" w:rsidRPr="002501E0">
              <w:t>-Okul yönetiminin öğrenciler ve okul ile ilgili aldığı kararların güvenilir olması.</w:t>
            </w:r>
            <w:r w:rsidR="00AE3F65" w:rsidRPr="002501E0">
              <w:t xml:space="preserve">                         </w:t>
            </w:r>
            <w:r w:rsidR="009B6F43" w:rsidRPr="002501E0">
              <w:t>1</w:t>
            </w:r>
            <w:r w:rsidR="009827AD" w:rsidRPr="002501E0">
              <w:t>2</w:t>
            </w:r>
            <w:r w:rsidR="005A3BCF" w:rsidRPr="002501E0">
              <w:t>-Etkili sosyal etkinlikler düzenlemesi.</w:t>
            </w:r>
            <w:r w:rsidR="00AE3F65" w:rsidRPr="002501E0">
              <w:t xml:space="preserve">              </w:t>
            </w:r>
            <w:r w:rsidR="009827AD" w:rsidRPr="002501E0">
              <w:lastRenderedPageBreak/>
              <w:t>13</w:t>
            </w:r>
            <w:r w:rsidR="009B6F43" w:rsidRPr="002501E0">
              <w:t>-</w:t>
            </w:r>
            <w:r w:rsidR="005A3BCF" w:rsidRPr="002501E0">
              <w:t>Çalışanların iş doyumu sağlıyor olması.</w:t>
            </w:r>
            <w:r w:rsidR="00AE3F65" w:rsidRPr="002501E0">
              <w:t xml:space="preserve">          </w:t>
            </w:r>
            <w:r w:rsidR="009B6F43" w:rsidRPr="002501E0">
              <w:t>1</w:t>
            </w:r>
            <w:r w:rsidR="009827AD" w:rsidRPr="002501E0">
              <w:t>4</w:t>
            </w:r>
            <w:r w:rsidR="005A3BCF" w:rsidRPr="002501E0">
              <w:t>-Öğrencilere milli ve manevi değerlerin içselleştirilmesi.</w:t>
            </w:r>
            <w:r w:rsidR="00AE3F65" w:rsidRPr="002501E0">
              <w:t xml:space="preserve">                                                    </w:t>
            </w:r>
            <w:r w:rsidR="009B6F43" w:rsidRPr="002501E0">
              <w:t>1</w:t>
            </w:r>
            <w:r w:rsidR="009827AD" w:rsidRPr="002501E0">
              <w:t>5</w:t>
            </w:r>
            <w:r w:rsidR="005A3BCF" w:rsidRPr="002501E0">
              <w:t>-Disiplin ve devamsızlık problemlerinin  asgari düzeyde olması.</w:t>
            </w:r>
            <w:r w:rsidR="00AE3F65" w:rsidRPr="002501E0">
              <w:t xml:space="preserve">                                                      </w:t>
            </w:r>
            <w:r w:rsidR="009827AD" w:rsidRPr="002501E0">
              <w:t>15</w:t>
            </w:r>
            <w:r w:rsidR="005A3BCF" w:rsidRPr="002501E0">
              <w:t>-Okul içi sosyal etkinliklerin, sistematik bir şekilde yapılıyor olması.</w:t>
            </w:r>
            <w:r w:rsidR="00AE3F65" w:rsidRPr="002501E0">
              <w:t xml:space="preserve">                                                                  </w:t>
            </w:r>
            <w:r w:rsidR="009827AD" w:rsidRPr="002501E0">
              <w:t>17</w:t>
            </w:r>
            <w:r w:rsidR="005A3BCF" w:rsidRPr="002501E0">
              <w:t>-Okul ortamının huzurlu olması.</w:t>
            </w:r>
            <w:r w:rsidR="00AE3F65" w:rsidRPr="002501E0">
              <w:t xml:space="preserve">                                            </w:t>
            </w:r>
            <w:r w:rsidR="009827AD" w:rsidRPr="002501E0">
              <w:t>18</w:t>
            </w:r>
            <w:r w:rsidR="00246894" w:rsidRPr="002501E0">
              <w:t>- Teknoloji kullanımında iler</w:t>
            </w:r>
            <w:r w:rsidR="00FB48F0" w:rsidRPr="002501E0">
              <w:t>i</w:t>
            </w:r>
            <w:r w:rsidR="00246894" w:rsidRPr="002501E0">
              <w:t xml:space="preserve"> seviyede olunması.</w:t>
            </w:r>
          </w:p>
          <w:p w:rsidR="00E02434" w:rsidRPr="002501E0" w:rsidRDefault="00E02434" w:rsidP="007B2DE1">
            <w:pPr>
              <w:spacing w:line="360" w:lineRule="auto"/>
            </w:pPr>
          </w:p>
          <w:p w:rsidR="00594D9D" w:rsidRPr="002501E0" w:rsidRDefault="00594D9D" w:rsidP="007B2DE1">
            <w:pPr>
              <w:spacing w:line="360" w:lineRule="auto"/>
              <w:rPr>
                <w:rStyle w:val="Gl"/>
                <w:b w:val="0"/>
                <w:bCs w:val="0"/>
              </w:rPr>
            </w:pPr>
          </w:p>
        </w:tc>
        <w:tc>
          <w:tcPr>
            <w:tcW w:w="4860" w:type="dxa"/>
          </w:tcPr>
          <w:p w:rsidR="00A6019D" w:rsidRPr="002501E0" w:rsidRDefault="00594D9D" w:rsidP="007B2DE1">
            <w:pPr>
              <w:pStyle w:val="yazi"/>
              <w:spacing w:before="0" w:beforeAutospacing="0" w:after="0" w:afterAutospacing="0" w:line="360" w:lineRule="auto"/>
              <w:rPr>
                <w:rStyle w:val="Gl"/>
                <w:b w:val="0"/>
                <w:color w:val="auto"/>
              </w:rPr>
            </w:pPr>
            <w:r w:rsidRPr="002501E0">
              <w:rPr>
                <w:rStyle w:val="Gl"/>
                <w:b w:val="0"/>
                <w:color w:val="auto"/>
              </w:rPr>
              <w:lastRenderedPageBreak/>
              <w:t>1-Okul bahçesinin düzensiz oluşu</w:t>
            </w:r>
            <w:r w:rsidR="009827AD" w:rsidRPr="002501E0">
              <w:rPr>
                <w:rStyle w:val="Gl"/>
                <w:b w:val="0"/>
                <w:color w:val="auto"/>
              </w:rPr>
              <w:t>.</w:t>
            </w:r>
            <w:r w:rsidRPr="002501E0">
              <w:rPr>
                <w:rStyle w:val="Gl"/>
                <w:b w:val="0"/>
                <w:color w:val="auto"/>
              </w:rPr>
              <w:t xml:space="preserve">                                                                                                            2- Velilerin eğitim düzeyinin düşük olması</w:t>
            </w:r>
            <w:r w:rsidRPr="002501E0">
              <w:rPr>
                <w:rStyle w:val="Gl"/>
                <w:b w:val="0"/>
                <w:color w:val="auto"/>
              </w:rPr>
              <w:tab/>
              <w:t xml:space="preserve">                                                                                              3-Okulumuza gelen öğrencilerin genel olarak köylerden gelmeleri, eğitim seviyelerinin zayıf olması</w:t>
            </w:r>
            <w:r w:rsidR="009827AD" w:rsidRPr="002501E0">
              <w:rPr>
                <w:rStyle w:val="Gl"/>
                <w:b w:val="0"/>
                <w:color w:val="auto"/>
              </w:rPr>
              <w:t>.</w:t>
            </w:r>
            <w:r w:rsidRPr="002501E0">
              <w:rPr>
                <w:rStyle w:val="Gl"/>
                <w:b w:val="0"/>
                <w:color w:val="auto"/>
              </w:rPr>
              <w:t xml:space="preserve">                        </w:t>
            </w:r>
            <w:r w:rsidRPr="002501E0">
              <w:rPr>
                <w:rStyle w:val="Gl"/>
                <w:b w:val="0"/>
                <w:color w:val="auto"/>
              </w:rPr>
              <w:tab/>
            </w:r>
            <w:r w:rsidRPr="002501E0">
              <w:rPr>
                <w:rStyle w:val="Gl"/>
                <w:b w:val="0"/>
                <w:color w:val="auto"/>
              </w:rPr>
              <w:tab/>
            </w:r>
            <w:r w:rsidRPr="002501E0">
              <w:rPr>
                <w:rStyle w:val="Gl"/>
                <w:b w:val="0"/>
                <w:color w:val="auto"/>
              </w:rPr>
              <w:tab/>
              <w:t xml:space="preserve">                                                                                                                4- Okulumuzun spor salonunun olmaması                                                  5- </w:t>
            </w:r>
            <w:r w:rsidR="009827AD" w:rsidRPr="002501E0">
              <w:rPr>
                <w:rStyle w:val="Gl"/>
                <w:b w:val="0"/>
                <w:color w:val="auto"/>
              </w:rPr>
              <w:t>S</w:t>
            </w:r>
            <w:r w:rsidRPr="002501E0">
              <w:rPr>
                <w:rStyle w:val="Gl"/>
                <w:b w:val="0"/>
                <w:color w:val="auto"/>
              </w:rPr>
              <w:t xml:space="preserve">ınavlarda istenen başarının </w:t>
            </w:r>
            <w:proofErr w:type="gramStart"/>
            <w:r w:rsidRPr="002501E0">
              <w:rPr>
                <w:rStyle w:val="Gl"/>
                <w:b w:val="0"/>
                <w:color w:val="auto"/>
              </w:rPr>
              <w:t xml:space="preserve">olmaması </w:t>
            </w:r>
            <w:r w:rsidR="009827AD" w:rsidRPr="002501E0">
              <w:rPr>
                <w:rStyle w:val="Gl"/>
                <w:b w:val="0"/>
                <w:color w:val="auto"/>
              </w:rPr>
              <w:t>.</w:t>
            </w:r>
            <w:proofErr w:type="gramEnd"/>
            <w:r w:rsidRPr="002501E0">
              <w:rPr>
                <w:rStyle w:val="Gl"/>
                <w:b w:val="0"/>
                <w:color w:val="auto"/>
              </w:rPr>
              <w:t xml:space="preserve">                                                                             6-Velilerin okula karşı ilgisizliği</w:t>
            </w:r>
            <w:r w:rsidR="009827AD" w:rsidRPr="002501E0">
              <w:rPr>
                <w:rStyle w:val="Gl"/>
                <w:b w:val="0"/>
                <w:color w:val="auto"/>
              </w:rPr>
              <w:t>.</w:t>
            </w:r>
            <w:r w:rsidRPr="002501E0">
              <w:rPr>
                <w:rStyle w:val="Gl"/>
                <w:b w:val="0"/>
                <w:color w:val="auto"/>
              </w:rPr>
              <w:t xml:space="preserve">  </w:t>
            </w:r>
            <w:r w:rsidRPr="002501E0">
              <w:rPr>
                <w:rStyle w:val="Gl"/>
                <w:b w:val="0"/>
                <w:color w:val="auto"/>
              </w:rPr>
              <w:tab/>
              <w:t xml:space="preserve">                  7-Öğrencilerimizin %</w:t>
            </w:r>
            <w:r w:rsidR="009827AD" w:rsidRPr="002501E0">
              <w:rPr>
                <w:rStyle w:val="Gl"/>
                <w:b w:val="0"/>
                <w:color w:val="auto"/>
              </w:rPr>
              <w:t xml:space="preserve">60 </w:t>
            </w:r>
            <w:proofErr w:type="spellStart"/>
            <w:r w:rsidR="009827AD" w:rsidRPr="002501E0">
              <w:rPr>
                <w:rStyle w:val="Gl"/>
                <w:b w:val="0"/>
                <w:color w:val="auto"/>
              </w:rPr>
              <w:t>ına</w:t>
            </w:r>
            <w:proofErr w:type="spellEnd"/>
            <w:r w:rsidRPr="002501E0">
              <w:rPr>
                <w:rStyle w:val="Gl"/>
                <w:b w:val="0"/>
                <w:color w:val="auto"/>
              </w:rPr>
              <w:t xml:space="preserve"> yakınının </w:t>
            </w:r>
            <w:r w:rsidR="009827AD" w:rsidRPr="002501E0">
              <w:rPr>
                <w:rStyle w:val="Gl"/>
                <w:b w:val="0"/>
                <w:color w:val="auto"/>
              </w:rPr>
              <w:t xml:space="preserve">taşımalı </w:t>
            </w:r>
            <w:proofErr w:type="gramStart"/>
            <w:r w:rsidRPr="002501E0">
              <w:rPr>
                <w:rStyle w:val="Gl"/>
                <w:b w:val="0"/>
                <w:color w:val="auto"/>
              </w:rPr>
              <w:t>öğrenci  olup</w:t>
            </w:r>
            <w:proofErr w:type="gramEnd"/>
            <w:r w:rsidRPr="002501E0">
              <w:rPr>
                <w:rStyle w:val="Gl"/>
                <w:b w:val="0"/>
                <w:color w:val="auto"/>
              </w:rPr>
              <w:t xml:space="preserve"> </w:t>
            </w:r>
            <w:r w:rsidR="009827AD" w:rsidRPr="002501E0">
              <w:rPr>
                <w:rStyle w:val="Gl"/>
                <w:b w:val="0"/>
                <w:color w:val="auto"/>
              </w:rPr>
              <w:t xml:space="preserve">gün boyu </w:t>
            </w:r>
            <w:r w:rsidR="008F7AF5" w:rsidRPr="002501E0">
              <w:rPr>
                <w:rStyle w:val="Gl"/>
                <w:b w:val="0"/>
                <w:color w:val="auto"/>
              </w:rPr>
              <w:t>ailelerinden  uzak olmaları.</w:t>
            </w:r>
            <w:r w:rsidRPr="002501E0">
              <w:rPr>
                <w:rStyle w:val="Gl"/>
                <w:b w:val="0"/>
                <w:color w:val="auto"/>
              </w:rPr>
              <w:t xml:space="preserve"> </w:t>
            </w:r>
            <w:r w:rsidR="00AE3F65" w:rsidRPr="002501E0">
              <w:rPr>
                <w:rStyle w:val="Gl"/>
                <w:b w:val="0"/>
                <w:color w:val="auto"/>
              </w:rPr>
              <w:t xml:space="preserve">                                                                        </w:t>
            </w:r>
            <w:r w:rsidR="008F7AF5" w:rsidRPr="002501E0">
              <w:rPr>
                <w:rFonts w:ascii="Times New Roman" w:hAnsi="Times New Roman"/>
                <w:sz w:val="24"/>
                <w:szCs w:val="24"/>
              </w:rPr>
              <w:t>8</w:t>
            </w:r>
            <w:r w:rsidR="005A3BCF" w:rsidRPr="002501E0">
              <w:rPr>
                <w:rFonts w:ascii="Times New Roman" w:hAnsi="Times New Roman"/>
                <w:sz w:val="24"/>
                <w:szCs w:val="24"/>
              </w:rPr>
              <w:t>-</w:t>
            </w:r>
            <w:r w:rsidR="009827AD" w:rsidRPr="002501E0">
              <w:rPr>
                <w:rFonts w:ascii="Times New Roman" w:hAnsi="Times New Roman"/>
                <w:sz w:val="24"/>
                <w:szCs w:val="24"/>
              </w:rPr>
              <w:t>Sosyal</w:t>
            </w:r>
            <w:r w:rsidR="005A3BCF" w:rsidRPr="002501E0">
              <w:rPr>
                <w:rFonts w:ascii="Times New Roman" w:hAnsi="Times New Roman"/>
                <w:sz w:val="24"/>
                <w:szCs w:val="24"/>
              </w:rPr>
              <w:t xml:space="preserve"> kulüplerin işlevinin yetersiz olması. </w:t>
            </w:r>
            <w:r w:rsidR="00C26A2B" w:rsidRPr="002501E0">
              <w:rPr>
                <w:rFonts w:ascii="Times New Roman" w:hAnsi="Times New Roman"/>
                <w:sz w:val="24"/>
                <w:szCs w:val="24"/>
              </w:rPr>
              <w:t xml:space="preserve">             </w:t>
            </w:r>
            <w:r w:rsidR="008F7AF5" w:rsidRPr="002501E0">
              <w:rPr>
                <w:rFonts w:ascii="Times New Roman" w:hAnsi="Times New Roman"/>
                <w:sz w:val="24"/>
                <w:szCs w:val="24"/>
              </w:rPr>
              <w:t>9-</w:t>
            </w:r>
            <w:r w:rsidR="005A3BCF" w:rsidRPr="002501E0">
              <w:rPr>
                <w:rFonts w:ascii="Times New Roman" w:hAnsi="Times New Roman"/>
                <w:sz w:val="24"/>
                <w:szCs w:val="24"/>
              </w:rPr>
              <w:t>Öğrencileri</w:t>
            </w:r>
            <w:r w:rsidR="008F7AF5" w:rsidRPr="002501E0">
              <w:rPr>
                <w:rFonts w:ascii="Times New Roman" w:hAnsi="Times New Roman"/>
                <w:sz w:val="24"/>
                <w:szCs w:val="24"/>
              </w:rPr>
              <w:t>n akademik başarılarının düşük olması.</w:t>
            </w:r>
            <w:r w:rsidR="00AE3F65" w:rsidRPr="002501E0">
              <w:rPr>
                <w:rFonts w:ascii="Times New Roman" w:hAnsi="Times New Roman"/>
                <w:sz w:val="24"/>
                <w:szCs w:val="24"/>
              </w:rPr>
              <w:t xml:space="preserve">                                                             </w:t>
            </w:r>
            <w:r w:rsidR="008F7AF5" w:rsidRPr="002501E0">
              <w:rPr>
                <w:rFonts w:ascii="Times New Roman" w:hAnsi="Times New Roman"/>
                <w:sz w:val="24"/>
                <w:szCs w:val="24"/>
              </w:rPr>
              <w:t>10-</w:t>
            </w:r>
            <w:r w:rsidR="00E02434" w:rsidRPr="002501E0">
              <w:rPr>
                <w:rFonts w:ascii="Times New Roman" w:hAnsi="Times New Roman"/>
                <w:sz w:val="24"/>
                <w:szCs w:val="24"/>
              </w:rPr>
              <w:t xml:space="preserve">Okulun </w:t>
            </w:r>
            <w:r w:rsidR="008F7AF5" w:rsidRPr="002501E0">
              <w:rPr>
                <w:rFonts w:ascii="Times New Roman" w:hAnsi="Times New Roman"/>
                <w:sz w:val="24"/>
                <w:szCs w:val="24"/>
              </w:rPr>
              <w:t>p</w:t>
            </w:r>
            <w:r w:rsidR="00E02434" w:rsidRPr="002501E0">
              <w:rPr>
                <w:rFonts w:ascii="Times New Roman" w:hAnsi="Times New Roman"/>
                <w:sz w:val="24"/>
                <w:szCs w:val="24"/>
              </w:rPr>
              <w:t>azar yerine yakın olmasından dolayı pazartesi-Perşembe günlerinde oluşan güvenlik zafiyeti</w:t>
            </w:r>
            <w:r w:rsidR="008F7AF5" w:rsidRPr="002501E0">
              <w:rPr>
                <w:rFonts w:ascii="Times New Roman" w:hAnsi="Times New Roman"/>
                <w:sz w:val="24"/>
                <w:szCs w:val="24"/>
              </w:rPr>
              <w:t>.</w:t>
            </w:r>
            <w:r w:rsidR="00C26A2B" w:rsidRPr="002501E0">
              <w:rPr>
                <w:rFonts w:ascii="Times New Roman" w:hAnsi="Times New Roman"/>
                <w:sz w:val="24"/>
                <w:szCs w:val="24"/>
              </w:rPr>
              <w:t xml:space="preserve">                                                                                    </w:t>
            </w:r>
            <w:r w:rsidR="008F7AF5" w:rsidRPr="002501E0">
              <w:rPr>
                <w:rFonts w:ascii="Times New Roman" w:hAnsi="Times New Roman"/>
                <w:sz w:val="24"/>
                <w:szCs w:val="24"/>
              </w:rPr>
              <w:t>11-Okul kütüphanesinin olmaması.</w:t>
            </w:r>
            <w:r w:rsidR="00E02434" w:rsidRPr="002501E0">
              <w:rPr>
                <w:rFonts w:ascii="Times New Roman" w:hAnsi="Times New Roman"/>
                <w:sz w:val="24"/>
                <w:szCs w:val="24"/>
              </w:rPr>
              <w:tab/>
            </w:r>
            <w:r w:rsidR="00C26A2B" w:rsidRPr="002501E0">
              <w:rPr>
                <w:rFonts w:ascii="Times New Roman" w:hAnsi="Times New Roman"/>
                <w:sz w:val="24"/>
                <w:szCs w:val="24"/>
              </w:rPr>
              <w:t xml:space="preserve">                              </w:t>
            </w:r>
            <w:r w:rsidR="008F7AF5" w:rsidRPr="002501E0">
              <w:rPr>
                <w:rFonts w:ascii="Times New Roman" w:hAnsi="Times New Roman"/>
                <w:sz w:val="24"/>
                <w:szCs w:val="24"/>
              </w:rPr>
              <w:t>12-Okulun bulunduğu binada misafir olmasından dolayı belirsizlik.</w:t>
            </w:r>
            <w:r w:rsidR="00C26A2B" w:rsidRPr="002501E0">
              <w:rPr>
                <w:rFonts w:ascii="Times New Roman" w:hAnsi="Times New Roman"/>
                <w:sz w:val="24"/>
                <w:szCs w:val="24"/>
              </w:rPr>
              <w:t xml:space="preserve">                                         </w:t>
            </w:r>
            <w:r w:rsidR="008F7AF5" w:rsidRPr="002501E0">
              <w:rPr>
                <w:rFonts w:ascii="Times New Roman" w:hAnsi="Times New Roman"/>
                <w:sz w:val="24"/>
                <w:szCs w:val="24"/>
              </w:rPr>
              <w:lastRenderedPageBreak/>
              <w:t xml:space="preserve">13-Okulun sadece sınıf olarak düzenlendiği için Fen teknoloji resim bilgisayar </w:t>
            </w:r>
            <w:proofErr w:type="spellStart"/>
            <w:r w:rsidR="008F7AF5" w:rsidRPr="002501E0">
              <w:rPr>
                <w:rFonts w:ascii="Times New Roman" w:hAnsi="Times New Roman"/>
                <w:sz w:val="24"/>
                <w:szCs w:val="24"/>
              </w:rPr>
              <w:t>vb.laboratuar</w:t>
            </w:r>
            <w:proofErr w:type="spellEnd"/>
            <w:r w:rsidR="008F7AF5" w:rsidRPr="002501E0">
              <w:rPr>
                <w:rFonts w:ascii="Times New Roman" w:hAnsi="Times New Roman"/>
                <w:sz w:val="24"/>
                <w:szCs w:val="24"/>
              </w:rPr>
              <w:t xml:space="preserve"> ve atölyelerinin olmaması.</w:t>
            </w:r>
            <w:r w:rsidR="00C26A2B" w:rsidRPr="002501E0">
              <w:rPr>
                <w:rFonts w:ascii="Times New Roman" w:hAnsi="Times New Roman"/>
                <w:sz w:val="24"/>
                <w:szCs w:val="24"/>
              </w:rPr>
              <w:t xml:space="preserve">                                                </w:t>
            </w:r>
            <w:r w:rsidR="008F7AF5" w:rsidRPr="002501E0">
              <w:rPr>
                <w:rFonts w:ascii="Times New Roman" w:hAnsi="Times New Roman"/>
                <w:sz w:val="24"/>
                <w:szCs w:val="24"/>
              </w:rPr>
              <w:t>14-Halen norm kadroda eksiklik olması.</w:t>
            </w:r>
            <w:r w:rsidR="00C26A2B" w:rsidRPr="002501E0">
              <w:rPr>
                <w:rFonts w:ascii="Times New Roman" w:hAnsi="Times New Roman"/>
                <w:sz w:val="24"/>
                <w:szCs w:val="24"/>
              </w:rPr>
              <w:t xml:space="preserve">           </w:t>
            </w:r>
            <w:r w:rsidR="008F7AF5" w:rsidRPr="002501E0">
              <w:rPr>
                <w:rFonts w:ascii="Times New Roman" w:hAnsi="Times New Roman"/>
                <w:sz w:val="24"/>
                <w:szCs w:val="24"/>
              </w:rPr>
              <w:t xml:space="preserve">15.Öğretmenlerin hepsinin yeni bir </w:t>
            </w:r>
            <w:proofErr w:type="gramStart"/>
            <w:r w:rsidR="008F7AF5" w:rsidRPr="002501E0">
              <w:rPr>
                <w:rFonts w:ascii="Times New Roman" w:hAnsi="Times New Roman"/>
                <w:sz w:val="24"/>
                <w:szCs w:val="24"/>
              </w:rPr>
              <w:t>okulda  göreve</w:t>
            </w:r>
            <w:proofErr w:type="gramEnd"/>
            <w:r w:rsidR="008F7AF5" w:rsidRPr="002501E0">
              <w:rPr>
                <w:rFonts w:ascii="Times New Roman" w:hAnsi="Times New Roman"/>
                <w:sz w:val="24"/>
                <w:szCs w:val="24"/>
              </w:rPr>
              <w:t xml:space="preserve"> başlamaması kültür aktarımının olmaması.</w:t>
            </w:r>
            <w:r w:rsidR="00C26A2B" w:rsidRPr="002501E0">
              <w:rPr>
                <w:rFonts w:ascii="Times New Roman" w:hAnsi="Times New Roman"/>
                <w:sz w:val="24"/>
                <w:szCs w:val="24"/>
              </w:rPr>
              <w:t xml:space="preserve">                                                                       </w:t>
            </w:r>
            <w:r w:rsidR="008F7AF5" w:rsidRPr="002501E0">
              <w:rPr>
                <w:rFonts w:ascii="Times New Roman" w:hAnsi="Times New Roman"/>
                <w:sz w:val="24"/>
                <w:szCs w:val="24"/>
              </w:rPr>
              <w:t>16-Okulun fiziki anlamda yetersiz olması.</w:t>
            </w:r>
            <w:r w:rsidR="00C26A2B" w:rsidRPr="002501E0">
              <w:rPr>
                <w:rFonts w:ascii="Times New Roman" w:hAnsi="Times New Roman"/>
                <w:sz w:val="24"/>
                <w:szCs w:val="24"/>
              </w:rPr>
              <w:t xml:space="preserve">                   </w:t>
            </w:r>
            <w:r w:rsidR="008F7AF5" w:rsidRPr="002501E0">
              <w:rPr>
                <w:rFonts w:ascii="Times New Roman" w:hAnsi="Times New Roman"/>
                <w:sz w:val="24"/>
                <w:szCs w:val="24"/>
              </w:rPr>
              <w:t>17-Teknoloji kullanımında araç yetersizliği.</w:t>
            </w:r>
            <w:r w:rsidR="00C26A2B" w:rsidRPr="002501E0">
              <w:rPr>
                <w:rFonts w:ascii="Times New Roman" w:hAnsi="Times New Roman"/>
                <w:sz w:val="24"/>
                <w:szCs w:val="24"/>
              </w:rPr>
              <w:t xml:space="preserve">                      </w:t>
            </w:r>
            <w:r w:rsidR="008F7AF5" w:rsidRPr="002501E0">
              <w:rPr>
                <w:rFonts w:ascii="Times New Roman" w:hAnsi="Times New Roman"/>
                <w:sz w:val="24"/>
                <w:szCs w:val="24"/>
              </w:rPr>
              <w:t>18-Öğretmenlerin yeterince deneyimli olmaması.</w:t>
            </w:r>
            <w:r w:rsidR="00C26A2B" w:rsidRPr="002501E0">
              <w:rPr>
                <w:rFonts w:ascii="Times New Roman" w:hAnsi="Times New Roman"/>
                <w:sz w:val="24"/>
                <w:szCs w:val="24"/>
              </w:rPr>
              <w:t xml:space="preserve">                                                                            </w:t>
            </w:r>
            <w:r w:rsidR="00A6019D" w:rsidRPr="002501E0">
              <w:rPr>
                <w:rFonts w:ascii="Times New Roman" w:hAnsi="Times New Roman"/>
                <w:sz w:val="24"/>
                <w:szCs w:val="24"/>
              </w:rPr>
              <w:t>19. Okul Misyonunun tam olarak anlaşılamaması.</w:t>
            </w:r>
          </w:p>
        </w:tc>
      </w:tr>
      <w:tr w:rsidR="00594D9D" w:rsidRPr="002501E0" w:rsidTr="00D71079">
        <w:trPr>
          <w:trHeight w:val="346"/>
        </w:trPr>
        <w:tc>
          <w:tcPr>
            <w:tcW w:w="5220" w:type="dxa"/>
          </w:tcPr>
          <w:p w:rsidR="00E02434" w:rsidRPr="002501E0" w:rsidRDefault="00E02434" w:rsidP="007B2DE1">
            <w:pPr>
              <w:pStyle w:val="yazi"/>
              <w:spacing w:before="0" w:beforeAutospacing="0" w:after="0" w:afterAutospacing="0" w:line="360" w:lineRule="auto"/>
              <w:rPr>
                <w:rStyle w:val="Gl"/>
                <w:color w:val="auto"/>
              </w:rPr>
            </w:pPr>
          </w:p>
          <w:p w:rsidR="00594D9D" w:rsidRPr="002501E0" w:rsidRDefault="00E02434" w:rsidP="007B2DE1">
            <w:pPr>
              <w:pStyle w:val="yazi"/>
              <w:spacing w:before="0" w:beforeAutospacing="0" w:after="0" w:afterAutospacing="0" w:line="360" w:lineRule="auto"/>
              <w:rPr>
                <w:rStyle w:val="Gl"/>
                <w:color w:val="auto"/>
              </w:rPr>
            </w:pPr>
            <w:r w:rsidRPr="002501E0">
              <w:rPr>
                <w:rStyle w:val="Gl"/>
                <w:color w:val="auto"/>
              </w:rPr>
              <w:t>1.3.</w:t>
            </w:r>
            <w:r w:rsidR="00594D9D" w:rsidRPr="002501E0">
              <w:rPr>
                <w:rStyle w:val="Gl"/>
                <w:color w:val="auto"/>
              </w:rPr>
              <w:t>FIRSATLAR</w:t>
            </w:r>
          </w:p>
        </w:tc>
        <w:tc>
          <w:tcPr>
            <w:tcW w:w="4860" w:type="dxa"/>
          </w:tcPr>
          <w:p w:rsidR="00E02434" w:rsidRPr="002501E0" w:rsidRDefault="00E02434" w:rsidP="007B2DE1">
            <w:pPr>
              <w:pStyle w:val="yazi"/>
              <w:spacing w:before="0" w:beforeAutospacing="0" w:after="0" w:afterAutospacing="0" w:line="360" w:lineRule="auto"/>
              <w:jc w:val="center"/>
              <w:rPr>
                <w:rStyle w:val="Gl"/>
                <w:color w:val="auto"/>
              </w:rPr>
            </w:pPr>
          </w:p>
          <w:p w:rsidR="00594D9D" w:rsidRPr="002501E0" w:rsidRDefault="00E02434" w:rsidP="007B2DE1">
            <w:pPr>
              <w:pStyle w:val="yazi"/>
              <w:spacing w:before="0" w:beforeAutospacing="0" w:after="0" w:afterAutospacing="0" w:line="360" w:lineRule="auto"/>
              <w:rPr>
                <w:rStyle w:val="Gl"/>
                <w:color w:val="auto"/>
              </w:rPr>
            </w:pPr>
            <w:r w:rsidRPr="002501E0">
              <w:rPr>
                <w:rStyle w:val="Gl"/>
                <w:color w:val="auto"/>
              </w:rPr>
              <w:t>1.4.</w:t>
            </w:r>
            <w:r w:rsidR="00594D9D" w:rsidRPr="002501E0">
              <w:rPr>
                <w:rStyle w:val="Gl"/>
                <w:color w:val="auto"/>
              </w:rPr>
              <w:t>TEHDİTLER</w:t>
            </w:r>
          </w:p>
        </w:tc>
      </w:tr>
      <w:tr w:rsidR="00594D9D" w:rsidRPr="002501E0" w:rsidTr="00D71079">
        <w:trPr>
          <w:trHeight w:val="3866"/>
        </w:trPr>
        <w:tc>
          <w:tcPr>
            <w:tcW w:w="5220" w:type="dxa"/>
          </w:tcPr>
          <w:p w:rsidR="00594D9D" w:rsidRPr="002501E0" w:rsidRDefault="00594D9D" w:rsidP="007B2DE1">
            <w:pPr>
              <w:pStyle w:val="yazi"/>
              <w:spacing w:before="0" w:beforeAutospacing="0" w:after="0" w:afterAutospacing="0" w:line="360" w:lineRule="auto"/>
              <w:rPr>
                <w:rFonts w:ascii="Times New Roman" w:hAnsi="Times New Roman"/>
                <w:sz w:val="24"/>
                <w:szCs w:val="24"/>
              </w:rPr>
            </w:pPr>
            <w:r w:rsidRPr="002501E0">
              <w:rPr>
                <w:rStyle w:val="Gl"/>
                <w:b w:val="0"/>
                <w:color w:val="auto"/>
              </w:rPr>
              <w:t xml:space="preserve">1-Öğrencilerin mesleki başarılar kazanmalarının gelecekteki yaşantılarını ekonomik ve sosyal yönden kolaylaştırması.                                               2-Mesleki beceriler kazanmış insanların çağdaş yaşama uyumunun daha kolay olması.                                              3-Çevremizde gürültü kirliliğinin </w:t>
            </w:r>
            <w:r w:rsidR="008F7AF5" w:rsidRPr="002501E0">
              <w:rPr>
                <w:rStyle w:val="Gl"/>
                <w:b w:val="0"/>
                <w:color w:val="auto"/>
              </w:rPr>
              <w:t>az olma</w:t>
            </w:r>
            <w:r w:rsidRPr="002501E0">
              <w:rPr>
                <w:rStyle w:val="Gl"/>
                <w:b w:val="0"/>
                <w:color w:val="auto"/>
              </w:rPr>
              <w:t>sı                                           4-</w:t>
            </w:r>
            <w:r w:rsidR="008F7AF5" w:rsidRPr="002501E0">
              <w:rPr>
                <w:rStyle w:val="Gl"/>
                <w:b w:val="0"/>
                <w:color w:val="auto"/>
              </w:rPr>
              <w:t xml:space="preserve">Sinoplu </w:t>
            </w:r>
            <w:r w:rsidRPr="002501E0">
              <w:rPr>
                <w:rStyle w:val="Gl"/>
                <w:b w:val="0"/>
                <w:color w:val="auto"/>
              </w:rPr>
              <w:t>vatandaşların öğrencilerimize ekonomik destek sağlamaları</w:t>
            </w:r>
            <w:r w:rsidR="00C26A2B" w:rsidRPr="002501E0">
              <w:rPr>
                <w:rStyle w:val="Gl"/>
                <w:b w:val="0"/>
                <w:color w:val="auto"/>
              </w:rPr>
              <w:t xml:space="preserve">.                                                                                   </w:t>
            </w:r>
            <w:r w:rsidR="009B6F43" w:rsidRPr="002501E0">
              <w:rPr>
                <w:rFonts w:ascii="Times New Roman" w:hAnsi="Times New Roman"/>
                <w:sz w:val="24"/>
                <w:szCs w:val="24"/>
              </w:rPr>
              <w:t>5</w:t>
            </w:r>
            <w:r w:rsidR="005A3BCF" w:rsidRPr="002501E0">
              <w:rPr>
                <w:rFonts w:ascii="Times New Roman" w:hAnsi="Times New Roman"/>
                <w:sz w:val="24"/>
                <w:szCs w:val="24"/>
              </w:rPr>
              <w:t>- Milli Eğitim Müdürlüğü ve çevre esnaflar ile iyi ilişkiler içinde olması</w:t>
            </w:r>
            <w:r w:rsidR="00C26A2B" w:rsidRPr="002501E0">
              <w:rPr>
                <w:rFonts w:ascii="Times New Roman" w:hAnsi="Times New Roman"/>
                <w:sz w:val="24"/>
                <w:szCs w:val="24"/>
              </w:rPr>
              <w:t xml:space="preserve">.                                                              </w:t>
            </w:r>
            <w:r w:rsidR="009B6F43" w:rsidRPr="002501E0">
              <w:rPr>
                <w:rFonts w:ascii="Times New Roman" w:hAnsi="Times New Roman"/>
                <w:sz w:val="24"/>
                <w:szCs w:val="24"/>
              </w:rPr>
              <w:t>6</w:t>
            </w:r>
            <w:r w:rsidR="005A3BCF" w:rsidRPr="002501E0">
              <w:rPr>
                <w:rFonts w:ascii="Times New Roman" w:hAnsi="Times New Roman"/>
                <w:sz w:val="24"/>
                <w:szCs w:val="24"/>
              </w:rPr>
              <w:t>- Eğitime duyarlı belediye ve sivil toplum kuruluşlarının varlığı,</w:t>
            </w:r>
            <w:r w:rsidR="00C26A2B" w:rsidRPr="002501E0">
              <w:rPr>
                <w:rFonts w:ascii="Times New Roman" w:hAnsi="Times New Roman"/>
                <w:sz w:val="24"/>
                <w:szCs w:val="24"/>
              </w:rPr>
              <w:t xml:space="preserve">                                                                     </w:t>
            </w:r>
            <w:r w:rsidR="009B6F43" w:rsidRPr="002501E0">
              <w:rPr>
                <w:rFonts w:ascii="Times New Roman" w:hAnsi="Times New Roman"/>
                <w:sz w:val="24"/>
                <w:szCs w:val="24"/>
              </w:rPr>
              <w:t>7</w:t>
            </w:r>
            <w:r w:rsidR="00C26A2B" w:rsidRPr="002501E0">
              <w:rPr>
                <w:rFonts w:ascii="Times New Roman" w:hAnsi="Times New Roman"/>
                <w:sz w:val="24"/>
                <w:szCs w:val="24"/>
              </w:rPr>
              <w:t xml:space="preserve">- Okulun merkezde yer alması.                                                 </w:t>
            </w:r>
            <w:r w:rsidR="009B6F43" w:rsidRPr="002501E0">
              <w:rPr>
                <w:rFonts w:ascii="Times New Roman" w:hAnsi="Times New Roman"/>
                <w:sz w:val="24"/>
                <w:szCs w:val="24"/>
              </w:rPr>
              <w:t>8</w:t>
            </w:r>
            <w:r w:rsidR="005A3BCF" w:rsidRPr="002501E0">
              <w:rPr>
                <w:rFonts w:ascii="Times New Roman" w:hAnsi="Times New Roman"/>
                <w:sz w:val="24"/>
                <w:szCs w:val="24"/>
              </w:rPr>
              <w:t>- Yöneticilerimizin katıldığı hizmet içi eğitim, konferans ve seminer sonuçlarının çalışanlarla paylaşılması.</w:t>
            </w:r>
            <w:r w:rsidR="00C26A2B" w:rsidRPr="002501E0">
              <w:rPr>
                <w:rFonts w:ascii="Times New Roman" w:hAnsi="Times New Roman"/>
                <w:sz w:val="24"/>
                <w:szCs w:val="24"/>
              </w:rPr>
              <w:t xml:space="preserve">                                                                               </w:t>
            </w:r>
            <w:r w:rsidR="009B6F43" w:rsidRPr="002501E0">
              <w:rPr>
                <w:rFonts w:ascii="Times New Roman" w:hAnsi="Times New Roman"/>
                <w:sz w:val="24"/>
                <w:szCs w:val="24"/>
              </w:rPr>
              <w:t>9</w:t>
            </w:r>
            <w:r w:rsidR="005A3BCF" w:rsidRPr="002501E0">
              <w:rPr>
                <w:rFonts w:ascii="Times New Roman" w:hAnsi="Times New Roman"/>
                <w:sz w:val="24"/>
                <w:szCs w:val="24"/>
              </w:rPr>
              <w:t>- Mezunların büyük bir çoğunlunun değişik önemli iş ve işlevlere icra edebilecek konumlarda olması,</w:t>
            </w:r>
          </w:p>
          <w:p w:rsidR="00E02434" w:rsidRPr="002501E0" w:rsidRDefault="00E02434" w:rsidP="007B2DE1">
            <w:pPr>
              <w:widowControl w:val="0"/>
              <w:spacing w:line="360" w:lineRule="auto"/>
              <w:rPr>
                <w:rStyle w:val="Gl"/>
                <w:b w:val="0"/>
              </w:rPr>
            </w:pPr>
          </w:p>
        </w:tc>
        <w:tc>
          <w:tcPr>
            <w:tcW w:w="4860" w:type="dxa"/>
          </w:tcPr>
          <w:p w:rsidR="00E02434" w:rsidRPr="002501E0" w:rsidRDefault="00594D9D" w:rsidP="007B2DE1">
            <w:pPr>
              <w:spacing w:line="360" w:lineRule="auto"/>
            </w:pPr>
            <w:r w:rsidRPr="002501E0">
              <w:t>1-Velilerin ekonomik koşulların yete</w:t>
            </w:r>
            <w:r w:rsidR="00C26A2B" w:rsidRPr="002501E0">
              <w:t>rsizliği.               2</w:t>
            </w:r>
            <w:r w:rsidR="00A6019D" w:rsidRPr="002501E0">
              <w:t xml:space="preserve">-Öğrencilerimizin İlkokulda </w:t>
            </w:r>
            <w:r w:rsidRPr="002501E0">
              <w:t xml:space="preserve"> istenilen başarıyı  yakalayamamış </w:t>
            </w:r>
            <w:proofErr w:type="gramStart"/>
            <w:r w:rsidRPr="002501E0">
              <w:t xml:space="preserve">olmaları  </w:t>
            </w:r>
            <w:r w:rsidR="00AE3F65" w:rsidRPr="002501E0">
              <w:t>.</w:t>
            </w:r>
            <w:proofErr w:type="gramEnd"/>
            <w:r w:rsidRPr="002501E0">
              <w:t xml:space="preserve">                                                  </w:t>
            </w:r>
            <w:r w:rsidR="00C26A2B" w:rsidRPr="002501E0">
              <w:t>3</w:t>
            </w:r>
            <w:r w:rsidRPr="002501E0">
              <w:t>-İl</w:t>
            </w:r>
            <w:r w:rsidR="00AE3F65" w:rsidRPr="002501E0">
              <w:t xml:space="preserve"> </w:t>
            </w:r>
            <w:r w:rsidRPr="002501E0">
              <w:t>nüfusunun gid</w:t>
            </w:r>
            <w:r w:rsidR="00AE3F65" w:rsidRPr="002501E0">
              <w:t xml:space="preserve">erek </w:t>
            </w:r>
            <w:proofErr w:type="gramStart"/>
            <w:r w:rsidR="00AE3F65" w:rsidRPr="002501E0">
              <w:t>azalması  ve</w:t>
            </w:r>
            <w:proofErr w:type="gramEnd"/>
            <w:r w:rsidR="00AE3F65" w:rsidRPr="002501E0">
              <w:t xml:space="preserve"> okulumuza </w:t>
            </w:r>
            <w:r w:rsidRPr="002501E0">
              <w:t xml:space="preserve"> öğrencilerin</w:t>
            </w:r>
            <w:r w:rsidR="00AE3F65" w:rsidRPr="002501E0">
              <w:t>den yeteri kadar talep olmaması.</w:t>
            </w:r>
            <w:r w:rsidRPr="002501E0">
              <w:t xml:space="preserve">                     </w:t>
            </w:r>
            <w:r w:rsidR="00C26A2B" w:rsidRPr="002501E0">
              <w:t xml:space="preserve">                               4</w:t>
            </w:r>
            <w:r w:rsidRPr="002501E0">
              <w:t xml:space="preserve">-Okulumuza gelen öğrencilerin </w:t>
            </w:r>
            <w:r w:rsidR="00AE3F65" w:rsidRPr="002501E0">
              <w:t>yarısının taşımalı</w:t>
            </w:r>
            <w:r w:rsidRPr="002501E0">
              <w:t xml:space="preserve"> gelmesi</w:t>
            </w:r>
            <w:r w:rsidR="00AE3F65" w:rsidRPr="002501E0">
              <w:t>.</w:t>
            </w:r>
            <w:r w:rsidR="00C26A2B" w:rsidRPr="002501E0">
              <w:t xml:space="preserve">                                                                 5</w:t>
            </w:r>
            <w:r w:rsidR="005A3BCF" w:rsidRPr="002501E0">
              <w:t xml:space="preserve">-Okul önünde </w:t>
            </w:r>
            <w:r w:rsidR="00AE3F65" w:rsidRPr="002501E0">
              <w:t>Pazar kurulması.</w:t>
            </w:r>
            <w:r w:rsidR="00C26A2B" w:rsidRPr="002501E0">
              <w:t xml:space="preserve">                                     6</w:t>
            </w:r>
            <w:r w:rsidR="005A3BCF" w:rsidRPr="002501E0">
              <w:t>- Boş zaman eğitimi ile ilgili bir spor salonumuzun olmaması ve öğrencilerimizin boş za</w:t>
            </w:r>
            <w:r w:rsidR="00AE3F65" w:rsidRPr="002501E0">
              <w:t>man etkinliklerini okul dışında kontrolsüz olarak geçirmeleri.</w:t>
            </w:r>
            <w:r w:rsidR="00C26A2B" w:rsidRPr="002501E0">
              <w:t xml:space="preserve">                                                                </w:t>
            </w:r>
            <w:r w:rsidR="005A3BCF" w:rsidRPr="002501E0">
              <w:t> </w:t>
            </w:r>
            <w:r w:rsidR="00C26A2B" w:rsidRPr="002501E0">
              <w:t>7</w:t>
            </w:r>
            <w:r w:rsidR="005A3BCF" w:rsidRPr="002501E0">
              <w:t>-Okulumuzun güvenlik anlamında, hafta sonu tatillerde gece bekçisi gibi görevlilerin olmaması.</w:t>
            </w:r>
            <w:r w:rsidR="00C26A2B" w:rsidRPr="002501E0">
              <w:t xml:space="preserve">                                                                            8</w:t>
            </w:r>
            <w:r w:rsidR="005A3BCF" w:rsidRPr="002501E0">
              <w:t>- Anne- baba ayrılığı, aile içi şiddetin vb olumsuzluklarından etkilenen öğrenci sayısının varlığı.</w:t>
            </w:r>
            <w:r w:rsidR="00C26A2B" w:rsidRPr="002501E0">
              <w:t xml:space="preserve">                                                                                       9</w:t>
            </w:r>
            <w:r w:rsidR="005A3BCF" w:rsidRPr="002501E0">
              <w:t>-Hizmet alımında devlet desteğinin yetersizliği.</w:t>
            </w:r>
            <w:r w:rsidR="00C26A2B" w:rsidRPr="002501E0">
              <w:t xml:space="preserve">                                                                          </w:t>
            </w:r>
            <w:r w:rsidR="00555048" w:rsidRPr="002501E0">
              <w:lastRenderedPageBreak/>
              <w:t>1</w:t>
            </w:r>
            <w:r w:rsidR="00C26A2B" w:rsidRPr="002501E0">
              <w:t>0</w:t>
            </w:r>
            <w:r w:rsidR="00555048" w:rsidRPr="002501E0">
              <w:t>-</w:t>
            </w:r>
            <w:r w:rsidR="005A3BCF" w:rsidRPr="002501E0">
              <w:t>Norm kadroya göre öğretmen eksikliği</w:t>
            </w:r>
            <w:r w:rsidR="00C26A2B" w:rsidRPr="002501E0">
              <w:t xml:space="preserve">.                   </w:t>
            </w:r>
            <w:r w:rsidR="00AE3F65" w:rsidRPr="002501E0">
              <w:t>1</w:t>
            </w:r>
            <w:r w:rsidR="00C26A2B" w:rsidRPr="002501E0">
              <w:t>1</w:t>
            </w:r>
            <w:r w:rsidR="00AE3F65" w:rsidRPr="002501E0">
              <w:t>-</w:t>
            </w:r>
            <w:r w:rsidR="00E02434" w:rsidRPr="002501E0">
              <w:t>Yönetmeliklerin sürekli değişmesi</w:t>
            </w:r>
            <w:r w:rsidR="005F4E3F" w:rsidRPr="002501E0">
              <w:t xml:space="preserve">.                              </w:t>
            </w:r>
            <w:r w:rsidR="00AE3F65" w:rsidRPr="002501E0">
              <w:t>1</w:t>
            </w:r>
            <w:r w:rsidR="00C26A2B" w:rsidRPr="002501E0">
              <w:t>2</w:t>
            </w:r>
            <w:r w:rsidR="00AE3F65" w:rsidRPr="002501E0">
              <w:t>-</w:t>
            </w:r>
            <w:r w:rsidR="00E02434" w:rsidRPr="002501E0">
              <w:t>Velilerin okula olumsuz bakış açısı</w:t>
            </w:r>
            <w:r w:rsidR="005F4E3F" w:rsidRPr="002501E0">
              <w:t xml:space="preserve">.                          </w:t>
            </w:r>
            <w:r w:rsidR="00AE3F65" w:rsidRPr="002501E0">
              <w:t>1</w:t>
            </w:r>
            <w:r w:rsidR="00C26A2B" w:rsidRPr="002501E0">
              <w:t>3</w:t>
            </w:r>
            <w:r w:rsidR="00AE3F65" w:rsidRPr="002501E0">
              <w:t>-</w:t>
            </w:r>
            <w:r w:rsidR="00E02434" w:rsidRPr="002501E0">
              <w:t>Her şeyi devletten bekleme alışkanlığı</w:t>
            </w:r>
            <w:r w:rsidR="005F4E3F" w:rsidRPr="002501E0">
              <w:t xml:space="preserve">.                      </w:t>
            </w:r>
            <w:r w:rsidR="00AE3F65" w:rsidRPr="002501E0">
              <w:t>1</w:t>
            </w:r>
            <w:r w:rsidR="00C26A2B" w:rsidRPr="002501E0">
              <w:t>4</w:t>
            </w:r>
            <w:r w:rsidR="00AE3F65" w:rsidRPr="002501E0">
              <w:t>-</w:t>
            </w:r>
            <w:r w:rsidR="00E02434" w:rsidRPr="002501E0">
              <w:t>Yeniliklere direnç</w:t>
            </w:r>
            <w:r w:rsidR="005F4E3F" w:rsidRPr="002501E0">
              <w:t xml:space="preserve">.                                                     </w:t>
            </w:r>
            <w:r w:rsidR="00AE3F65" w:rsidRPr="002501E0">
              <w:t>1</w:t>
            </w:r>
            <w:r w:rsidR="00C26A2B" w:rsidRPr="002501E0">
              <w:t>5</w:t>
            </w:r>
            <w:r w:rsidR="00AE3F65" w:rsidRPr="002501E0">
              <w:t>-</w:t>
            </w:r>
            <w:r w:rsidR="00E02434" w:rsidRPr="002501E0">
              <w:t>Bölgeler arası ve okullar arası fırsat eşitsizliği</w:t>
            </w:r>
            <w:r w:rsidR="005F4E3F" w:rsidRPr="002501E0">
              <w:t>.</w:t>
            </w:r>
          </w:p>
          <w:p w:rsidR="00E02434" w:rsidRPr="002501E0" w:rsidRDefault="00E02434" w:rsidP="007B2DE1">
            <w:pPr>
              <w:spacing w:line="360" w:lineRule="auto"/>
              <w:rPr>
                <w:rStyle w:val="Gl"/>
                <w:b w:val="0"/>
              </w:rPr>
            </w:pPr>
          </w:p>
          <w:p w:rsidR="00594D9D" w:rsidRPr="002501E0" w:rsidRDefault="00594D9D" w:rsidP="007B2DE1">
            <w:pPr>
              <w:pStyle w:val="yazi"/>
              <w:spacing w:before="0" w:beforeAutospacing="0" w:after="0" w:afterAutospacing="0" w:line="360" w:lineRule="auto"/>
              <w:rPr>
                <w:rStyle w:val="Gl"/>
                <w:b w:val="0"/>
                <w:color w:val="auto"/>
              </w:rPr>
            </w:pPr>
          </w:p>
          <w:p w:rsidR="00594D9D" w:rsidRPr="002501E0" w:rsidRDefault="00594D9D" w:rsidP="007B2DE1">
            <w:pPr>
              <w:pStyle w:val="yazi"/>
              <w:spacing w:before="0" w:beforeAutospacing="0" w:after="0" w:afterAutospacing="0" w:line="360" w:lineRule="auto"/>
              <w:rPr>
                <w:rStyle w:val="Gl"/>
                <w:b w:val="0"/>
                <w:color w:val="auto"/>
              </w:rPr>
            </w:pPr>
          </w:p>
        </w:tc>
      </w:tr>
    </w:tbl>
    <w:p w:rsidR="005B7745" w:rsidRPr="002501E0" w:rsidRDefault="005B7745" w:rsidP="00856226">
      <w:pPr>
        <w:ind w:left="360"/>
        <w:rPr>
          <w:b/>
          <w:bCs/>
        </w:rPr>
      </w:pPr>
    </w:p>
    <w:p w:rsidR="005B7745" w:rsidRPr="002501E0" w:rsidRDefault="005B7745" w:rsidP="00856226">
      <w:pPr>
        <w:ind w:left="360"/>
        <w:rPr>
          <w:b/>
          <w:bCs/>
        </w:rPr>
      </w:pPr>
    </w:p>
    <w:p w:rsidR="005B7745" w:rsidRPr="002501E0" w:rsidRDefault="005B7745" w:rsidP="00856226">
      <w:pPr>
        <w:ind w:left="360"/>
        <w:rPr>
          <w:b/>
          <w:bCs/>
        </w:rPr>
      </w:pPr>
    </w:p>
    <w:p w:rsidR="000428E6" w:rsidRPr="002501E0" w:rsidRDefault="000428E6" w:rsidP="00183B0B">
      <w:pPr>
        <w:tabs>
          <w:tab w:val="left" w:pos="2220"/>
        </w:tabs>
      </w:pPr>
    </w:p>
    <w:sectPr w:rsidR="000428E6" w:rsidRPr="002501E0" w:rsidSect="00F17605">
      <w:footerReference w:type="default" r:id="rId13"/>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40E" w:rsidRDefault="0071240E" w:rsidP="0036127D">
      <w:r>
        <w:separator/>
      </w:r>
    </w:p>
  </w:endnote>
  <w:endnote w:type="continuationSeparator" w:id="0">
    <w:p w:rsidR="0071240E" w:rsidRDefault="0071240E" w:rsidP="00361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A2B" w:rsidRDefault="00101966">
    <w:pPr>
      <w:pStyle w:val="Altbilgi"/>
      <w:jc w:val="center"/>
    </w:pPr>
    <w:fldSimple w:instr=" PAGE   \* MERGEFORMAT ">
      <w:r w:rsidR="007B2DE1">
        <w:rPr>
          <w:noProof/>
        </w:rPr>
        <w:t>21</w:t>
      </w:r>
    </w:fldSimple>
  </w:p>
  <w:p w:rsidR="00C26A2B" w:rsidRDefault="00C26A2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40E" w:rsidRDefault="0071240E" w:rsidP="0036127D">
      <w:r>
        <w:separator/>
      </w:r>
    </w:p>
  </w:footnote>
  <w:footnote w:type="continuationSeparator" w:id="0">
    <w:p w:rsidR="0071240E" w:rsidRDefault="0071240E" w:rsidP="003612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5E60"/>
    <w:multiLevelType w:val="hybridMultilevel"/>
    <w:tmpl w:val="074C6C54"/>
    <w:lvl w:ilvl="0" w:tplc="041F000F">
      <w:start w:val="1"/>
      <w:numFmt w:val="decimal"/>
      <w:lvlText w:val="%1."/>
      <w:lvlJc w:val="left"/>
      <w:pPr>
        <w:ind w:left="5400" w:hanging="360"/>
      </w:pPr>
      <w:rPr>
        <w:rFonts w:cs="Times New Roman"/>
      </w:rPr>
    </w:lvl>
    <w:lvl w:ilvl="1" w:tplc="041F0019" w:tentative="1">
      <w:start w:val="1"/>
      <w:numFmt w:val="lowerLetter"/>
      <w:lvlText w:val="%2."/>
      <w:lvlJc w:val="left"/>
      <w:pPr>
        <w:ind w:left="6120" w:hanging="360"/>
      </w:pPr>
      <w:rPr>
        <w:rFonts w:cs="Times New Roman"/>
      </w:rPr>
    </w:lvl>
    <w:lvl w:ilvl="2" w:tplc="041F001B" w:tentative="1">
      <w:start w:val="1"/>
      <w:numFmt w:val="lowerRoman"/>
      <w:lvlText w:val="%3."/>
      <w:lvlJc w:val="right"/>
      <w:pPr>
        <w:ind w:left="6840" w:hanging="180"/>
      </w:pPr>
      <w:rPr>
        <w:rFonts w:cs="Times New Roman"/>
      </w:rPr>
    </w:lvl>
    <w:lvl w:ilvl="3" w:tplc="041F000F" w:tentative="1">
      <w:start w:val="1"/>
      <w:numFmt w:val="decimal"/>
      <w:lvlText w:val="%4."/>
      <w:lvlJc w:val="left"/>
      <w:pPr>
        <w:ind w:left="7560" w:hanging="360"/>
      </w:pPr>
      <w:rPr>
        <w:rFonts w:cs="Times New Roman"/>
      </w:rPr>
    </w:lvl>
    <w:lvl w:ilvl="4" w:tplc="041F0019" w:tentative="1">
      <w:start w:val="1"/>
      <w:numFmt w:val="lowerLetter"/>
      <w:lvlText w:val="%5."/>
      <w:lvlJc w:val="left"/>
      <w:pPr>
        <w:ind w:left="8280" w:hanging="360"/>
      </w:pPr>
      <w:rPr>
        <w:rFonts w:cs="Times New Roman"/>
      </w:rPr>
    </w:lvl>
    <w:lvl w:ilvl="5" w:tplc="041F001B" w:tentative="1">
      <w:start w:val="1"/>
      <w:numFmt w:val="lowerRoman"/>
      <w:lvlText w:val="%6."/>
      <w:lvlJc w:val="right"/>
      <w:pPr>
        <w:ind w:left="9000" w:hanging="180"/>
      </w:pPr>
      <w:rPr>
        <w:rFonts w:cs="Times New Roman"/>
      </w:rPr>
    </w:lvl>
    <w:lvl w:ilvl="6" w:tplc="041F000F" w:tentative="1">
      <w:start w:val="1"/>
      <w:numFmt w:val="decimal"/>
      <w:lvlText w:val="%7."/>
      <w:lvlJc w:val="left"/>
      <w:pPr>
        <w:ind w:left="9720" w:hanging="360"/>
      </w:pPr>
      <w:rPr>
        <w:rFonts w:cs="Times New Roman"/>
      </w:rPr>
    </w:lvl>
    <w:lvl w:ilvl="7" w:tplc="041F0019" w:tentative="1">
      <w:start w:val="1"/>
      <w:numFmt w:val="lowerLetter"/>
      <w:lvlText w:val="%8."/>
      <w:lvlJc w:val="left"/>
      <w:pPr>
        <w:ind w:left="10440" w:hanging="360"/>
      </w:pPr>
      <w:rPr>
        <w:rFonts w:cs="Times New Roman"/>
      </w:rPr>
    </w:lvl>
    <w:lvl w:ilvl="8" w:tplc="041F001B" w:tentative="1">
      <w:start w:val="1"/>
      <w:numFmt w:val="lowerRoman"/>
      <w:lvlText w:val="%9."/>
      <w:lvlJc w:val="right"/>
      <w:pPr>
        <w:ind w:left="11160" w:hanging="180"/>
      </w:pPr>
      <w:rPr>
        <w:rFonts w:cs="Times New Roman"/>
      </w:rPr>
    </w:lvl>
  </w:abstractNum>
  <w:abstractNum w:abstractNumId="1">
    <w:nsid w:val="0A7A209F"/>
    <w:multiLevelType w:val="hybridMultilevel"/>
    <w:tmpl w:val="FF6EE252"/>
    <w:lvl w:ilvl="0" w:tplc="04090019">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nsid w:val="19CE1F90"/>
    <w:multiLevelType w:val="hybridMultilevel"/>
    <w:tmpl w:val="C8260634"/>
    <w:lvl w:ilvl="0" w:tplc="3A505F06">
      <w:start w:val="1"/>
      <w:numFmt w:val="decimal"/>
      <w:lvlText w:val="(%1)"/>
      <w:lvlJc w:val="left"/>
      <w:pPr>
        <w:ind w:left="720" w:hanging="360"/>
      </w:pPr>
      <w:rPr>
        <w:rFonts w:ascii="Calibri" w:hAnsi="Calibri"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C9F467B"/>
    <w:multiLevelType w:val="hybridMultilevel"/>
    <w:tmpl w:val="63E8585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2FCF47BE"/>
    <w:multiLevelType w:val="multilevel"/>
    <w:tmpl w:val="13EC9C0C"/>
    <w:lvl w:ilvl="0">
      <w:start w:val="1"/>
      <w:numFmt w:val="decimal"/>
      <w:pStyle w:val="Balk1"/>
      <w:lvlText w:val="%1."/>
      <w:lvlJc w:val="left"/>
      <w:pPr>
        <w:tabs>
          <w:tab w:val="num" w:pos="432"/>
        </w:tabs>
        <w:ind w:left="432" w:hanging="432"/>
      </w:pPr>
      <w:rPr>
        <w:rFonts w:ascii="Times New Roman" w:eastAsia="Times New Roman" w:hAnsi="Times New Roman" w:cs="Times New Roman"/>
      </w:rPr>
    </w:lvl>
    <w:lvl w:ilvl="1">
      <w:start w:val="1"/>
      <w:numFmt w:val="decimal"/>
      <w:pStyle w:val="Balk2"/>
      <w:lvlText w:val="%1.%2."/>
      <w:lvlJc w:val="left"/>
      <w:pPr>
        <w:tabs>
          <w:tab w:val="num" w:pos="576"/>
        </w:tabs>
        <w:ind w:left="576" w:hanging="576"/>
      </w:pPr>
      <w:rPr>
        <w:rFonts w:ascii="Times New Roman" w:eastAsia="Times New Roman" w:hAnsi="Times New Roman" w:cs="Times New Roman"/>
      </w:rPr>
    </w:lvl>
    <w:lvl w:ilvl="2">
      <w:start w:val="1"/>
      <w:numFmt w:val="decimal"/>
      <w:pStyle w:val="Balk3"/>
      <w:lvlText w:val="%1.%2.%3"/>
      <w:lvlJc w:val="left"/>
      <w:pPr>
        <w:tabs>
          <w:tab w:val="num" w:pos="862"/>
        </w:tabs>
        <w:ind w:left="862"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5">
    <w:nsid w:val="3B7B1499"/>
    <w:multiLevelType w:val="hybridMultilevel"/>
    <w:tmpl w:val="701C4200"/>
    <w:lvl w:ilvl="0" w:tplc="711CD3F8">
      <w:start w:val="1"/>
      <w:numFmt w:val="decimal"/>
      <w:lvlText w:val="%1."/>
      <w:lvlJc w:val="left"/>
      <w:pPr>
        <w:ind w:left="1211" w:hanging="360"/>
      </w:pPr>
      <w:rPr>
        <w:rFonts w:ascii="Calibri" w:hAnsi="Calibri" w:cs="Arial" w:hint="default"/>
        <w:b w:val="0"/>
        <w:color w:val="auto"/>
        <w:sz w:val="24"/>
        <w:szCs w:val="24"/>
      </w:rPr>
    </w:lvl>
    <w:lvl w:ilvl="1" w:tplc="624EA77A">
      <w:start w:val="1"/>
      <w:numFmt w:val="lowerLetter"/>
      <w:lvlText w:val="%2."/>
      <w:lvlJc w:val="left"/>
      <w:pPr>
        <w:ind w:left="1440" w:hanging="360"/>
      </w:pPr>
      <w:rPr>
        <w:rFonts w:cs="Times New Roman"/>
        <w:b/>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42B256A0"/>
    <w:multiLevelType w:val="multilevel"/>
    <w:tmpl w:val="EA3A629C"/>
    <w:lvl w:ilvl="0">
      <w:start w:val="1"/>
      <w:numFmt w:val="decimal"/>
      <w:lvlText w:val="%1."/>
      <w:lvlJc w:val="left"/>
      <w:pPr>
        <w:ind w:left="360" w:hanging="36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nsid w:val="44913CE0"/>
    <w:multiLevelType w:val="hybridMultilevel"/>
    <w:tmpl w:val="4AD2B4F2"/>
    <w:lvl w:ilvl="0" w:tplc="FED25F88">
      <w:start w:val="2014"/>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A161332"/>
    <w:multiLevelType w:val="multilevel"/>
    <w:tmpl w:val="33FCC58C"/>
    <w:lvl w:ilvl="0">
      <w:start w:val="1"/>
      <w:numFmt w:val="decimal"/>
      <w:lvlText w:val="%1."/>
      <w:lvlJc w:val="left"/>
      <w:pPr>
        <w:ind w:left="644" w:hanging="360"/>
      </w:pPr>
      <w:rPr>
        <w:rFonts w:hint="default"/>
        <w:sz w:val="28"/>
      </w:rPr>
    </w:lvl>
    <w:lvl w:ilvl="1">
      <w:start w:val="1"/>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6A4F2906"/>
    <w:multiLevelType w:val="hybridMultilevel"/>
    <w:tmpl w:val="297A8B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AEB0D51"/>
    <w:multiLevelType w:val="hybridMultilevel"/>
    <w:tmpl w:val="32462768"/>
    <w:lvl w:ilvl="0" w:tplc="293E85AE">
      <w:start w:val="1"/>
      <w:numFmt w:val="lowerRoman"/>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
  </w:num>
  <w:num w:numId="2">
    <w:abstractNumId w:val="8"/>
  </w:num>
  <w:num w:numId="3">
    <w:abstractNumId w:val="7"/>
  </w:num>
  <w:num w:numId="4">
    <w:abstractNumId w:val="5"/>
  </w:num>
  <w:num w:numId="5">
    <w:abstractNumId w:val="1"/>
  </w:num>
  <w:num w:numId="6">
    <w:abstractNumId w:val="2"/>
  </w:num>
  <w:num w:numId="7">
    <w:abstractNumId w:val="3"/>
  </w:num>
  <w:num w:numId="8">
    <w:abstractNumId w:val="9"/>
  </w:num>
  <w:num w:numId="9">
    <w:abstractNumId w:val="10"/>
  </w:num>
  <w:num w:numId="10">
    <w:abstractNumId w:val="0"/>
  </w:num>
  <w:num w:numId="11">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54274"/>
  </w:hdrShapeDefaults>
  <w:footnotePr>
    <w:footnote w:id="-1"/>
    <w:footnote w:id="0"/>
  </w:footnotePr>
  <w:endnotePr>
    <w:endnote w:id="-1"/>
    <w:endnote w:id="0"/>
  </w:endnotePr>
  <w:compat/>
  <w:rsids>
    <w:rsidRoot w:val="003D79F0"/>
    <w:rsid w:val="00003DE8"/>
    <w:rsid w:val="000069DC"/>
    <w:rsid w:val="000071E4"/>
    <w:rsid w:val="0001297C"/>
    <w:rsid w:val="000142F0"/>
    <w:rsid w:val="00017FF4"/>
    <w:rsid w:val="000237CD"/>
    <w:rsid w:val="000272B5"/>
    <w:rsid w:val="0003716B"/>
    <w:rsid w:val="000412C6"/>
    <w:rsid w:val="0004221D"/>
    <w:rsid w:val="000428E6"/>
    <w:rsid w:val="00044D26"/>
    <w:rsid w:val="00047F3F"/>
    <w:rsid w:val="00053B56"/>
    <w:rsid w:val="000557D1"/>
    <w:rsid w:val="000562BB"/>
    <w:rsid w:val="00062B6A"/>
    <w:rsid w:val="00065255"/>
    <w:rsid w:val="0007370D"/>
    <w:rsid w:val="00082660"/>
    <w:rsid w:val="00082A33"/>
    <w:rsid w:val="0009361E"/>
    <w:rsid w:val="0009395E"/>
    <w:rsid w:val="00094189"/>
    <w:rsid w:val="00094398"/>
    <w:rsid w:val="000975AB"/>
    <w:rsid w:val="000A22FA"/>
    <w:rsid w:val="000A4EA2"/>
    <w:rsid w:val="000A5C8B"/>
    <w:rsid w:val="000A6038"/>
    <w:rsid w:val="000A6CF0"/>
    <w:rsid w:val="000C731F"/>
    <w:rsid w:val="000D06DC"/>
    <w:rsid w:val="000D2422"/>
    <w:rsid w:val="000D3EA7"/>
    <w:rsid w:val="000D43E2"/>
    <w:rsid w:val="000D493A"/>
    <w:rsid w:val="000E7D1B"/>
    <w:rsid w:val="000F0AD6"/>
    <w:rsid w:val="000F1509"/>
    <w:rsid w:val="00101966"/>
    <w:rsid w:val="001079B3"/>
    <w:rsid w:val="00112A7A"/>
    <w:rsid w:val="00121E25"/>
    <w:rsid w:val="0012586B"/>
    <w:rsid w:val="00125947"/>
    <w:rsid w:val="00132C36"/>
    <w:rsid w:val="00152DDD"/>
    <w:rsid w:val="0016240B"/>
    <w:rsid w:val="00166011"/>
    <w:rsid w:val="0016701D"/>
    <w:rsid w:val="001700CB"/>
    <w:rsid w:val="00170816"/>
    <w:rsid w:val="00173AA6"/>
    <w:rsid w:val="001773DA"/>
    <w:rsid w:val="00180B5C"/>
    <w:rsid w:val="00181EBC"/>
    <w:rsid w:val="00182E62"/>
    <w:rsid w:val="00183B0B"/>
    <w:rsid w:val="0018734E"/>
    <w:rsid w:val="00191AB7"/>
    <w:rsid w:val="00193096"/>
    <w:rsid w:val="001A002F"/>
    <w:rsid w:val="001A2EE3"/>
    <w:rsid w:val="001B085C"/>
    <w:rsid w:val="001B0F14"/>
    <w:rsid w:val="001C0D41"/>
    <w:rsid w:val="001C1D07"/>
    <w:rsid w:val="001C1E55"/>
    <w:rsid w:val="001C5501"/>
    <w:rsid w:val="001D0FEA"/>
    <w:rsid w:val="001D1B65"/>
    <w:rsid w:val="001E308E"/>
    <w:rsid w:val="001E32C1"/>
    <w:rsid w:val="001F40ED"/>
    <w:rsid w:val="00200057"/>
    <w:rsid w:val="00200D45"/>
    <w:rsid w:val="00201525"/>
    <w:rsid w:val="00203D6C"/>
    <w:rsid w:val="00207093"/>
    <w:rsid w:val="002132A4"/>
    <w:rsid w:val="00213560"/>
    <w:rsid w:val="00213E66"/>
    <w:rsid w:val="00227390"/>
    <w:rsid w:val="0022795D"/>
    <w:rsid w:val="00232101"/>
    <w:rsid w:val="002377FF"/>
    <w:rsid w:val="00242326"/>
    <w:rsid w:val="00243EDB"/>
    <w:rsid w:val="00245F7D"/>
    <w:rsid w:val="00246894"/>
    <w:rsid w:val="002471AB"/>
    <w:rsid w:val="00247361"/>
    <w:rsid w:val="002501E0"/>
    <w:rsid w:val="00255B81"/>
    <w:rsid w:val="0026271E"/>
    <w:rsid w:val="00272B3B"/>
    <w:rsid w:val="0027533C"/>
    <w:rsid w:val="00277B5E"/>
    <w:rsid w:val="00281D16"/>
    <w:rsid w:val="002930A7"/>
    <w:rsid w:val="002954C7"/>
    <w:rsid w:val="00296310"/>
    <w:rsid w:val="002969FC"/>
    <w:rsid w:val="002A1F4C"/>
    <w:rsid w:val="002A62DA"/>
    <w:rsid w:val="002B2438"/>
    <w:rsid w:val="002B3B38"/>
    <w:rsid w:val="002C1A48"/>
    <w:rsid w:val="002C58A0"/>
    <w:rsid w:val="002D34B3"/>
    <w:rsid w:val="002D71B6"/>
    <w:rsid w:val="002E016D"/>
    <w:rsid w:val="002E2C99"/>
    <w:rsid w:val="002E311E"/>
    <w:rsid w:val="002E3BB1"/>
    <w:rsid w:val="002E524A"/>
    <w:rsid w:val="002F0FC0"/>
    <w:rsid w:val="002F17AA"/>
    <w:rsid w:val="002F43BF"/>
    <w:rsid w:val="002F4DDD"/>
    <w:rsid w:val="002F55F1"/>
    <w:rsid w:val="002F6B07"/>
    <w:rsid w:val="003011A1"/>
    <w:rsid w:val="003055AE"/>
    <w:rsid w:val="003066E5"/>
    <w:rsid w:val="0031007D"/>
    <w:rsid w:val="00311311"/>
    <w:rsid w:val="00312C17"/>
    <w:rsid w:val="00321677"/>
    <w:rsid w:val="00340366"/>
    <w:rsid w:val="003465FE"/>
    <w:rsid w:val="00354B30"/>
    <w:rsid w:val="003600EA"/>
    <w:rsid w:val="0036055A"/>
    <w:rsid w:val="0036127D"/>
    <w:rsid w:val="00363672"/>
    <w:rsid w:val="00364E0A"/>
    <w:rsid w:val="00367116"/>
    <w:rsid w:val="00372293"/>
    <w:rsid w:val="00375373"/>
    <w:rsid w:val="003812D4"/>
    <w:rsid w:val="00381FDA"/>
    <w:rsid w:val="003862A5"/>
    <w:rsid w:val="00392022"/>
    <w:rsid w:val="003948B1"/>
    <w:rsid w:val="0039602E"/>
    <w:rsid w:val="003A2EBA"/>
    <w:rsid w:val="003A67F1"/>
    <w:rsid w:val="003B02E3"/>
    <w:rsid w:val="003C0233"/>
    <w:rsid w:val="003C7F0A"/>
    <w:rsid w:val="003D0F38"/>
    <w:rsid w:val="003D1717"/>
    <w:rsid w:val="003D79F0"/>
    <w:rsid w:val="003E088C"/>
    <w:rsid w:val="003E5944"/>
    <w:rsid w:val="003F6F6A"/>
    <w:rsid w:val="003F7E98"/>
    <w:rsid w:val="00400A7D"/>
    <w:rsid w:val="00400B9C"/>
    <w:rsid w:val="00405181"/>
    <w:rsid w:val="004058F4"/>
    <w:rsid w:val="004104F5"/>
    <w:rsid w:val="004120CB"/>
    <w:rsid w:val="00416E43"/>
    <w:rsid w:val="004170EB"/>
    <w:rsid w:val="00426930"/>
    <w:rsid w:val="00433B0F"/>
    <w:rsid w:val="00434475"/>
    <w:rsid w:val="004347F6"/>
    <w:rsid w:val="00443200"/>
    <w:rsid w:val="004616A6"/>
    <w:rsid w:val="00462C63"/>
    <w:rsid w:val="00467903"/>
    <w:rsid w:val="00472783"/>
    <w:rsid w:val="00474050"/>
    <w:rsid w:val="00474054"/>
    <w:rsid w:val="004A28BF"/>
    <w:rsid w:val="004A66B0"/>
    <w:rsid w:val="004B38A5"/>
    <w:rsid w:val="004C279A"/>
    <w:rsid w:val="004C4C6D"/>
    <w:rsid w:val="004D3663"/>
    <w:rsid w:val="004D375C"/>
    <w:rsid w:val="004D3810"/>
    <w:rsid w:val="004D3E5F"/>
    <w:rsid w:val="004E0146"/>
    <w:rsid w:val="004E3D1B"/>
    <w:rsid w:val="004E7F07"/>
    <w:rsid w:val="004F4DB7"/>
    <w:rsid w:val="004F5B13"/>
    <w:rsid w:val="0050173F"/>
    <w:rsid w:val="005057D6"/>
    <w:rsid w:val="00512ED3"/>
    <w:rsid w:val="00542B4F"/>
    <w:rsid w:val="0054656F"/>
    <w:rsid w:val="0055200F"/>
    <w:rsid w:val="0055251D"/>
    <w:rsid w:val="0055387B"/>
    <w:rsid w:val="00555048"/>
    <w:rsid w:val="00563008"/>
    <w:rsid w:val="00563F46"/>
    <w:rsid w:val="00566858"/>
    <w:rsid w:val="00567C03"/>
    <w:rsid w:val="00570061"/>
    <w:rsid w:val="00570994"/>
    <w:rsid w:val="00572BA6"/>
    <w:rsid w:val="00575B9A"/>
    <w:rsid w:val="005840D4"/>
    <w:rsid w:val="00594D9D"/>
    <w:rsid w:val="005955F4"/>
    <w:rsid w:val="00596F29"/>
    <w:rsid w:val="005A3BCF"/>
    <w:rsid w:val="005A45BD"/>
    <w:rsid w:val="005A58CF"/>
    <w:rsid w:val="005B3090"/>
    <w:rsid w:val="005B7745"/>
    <w:rsid w:val="005C24CC"/>
    <w:rsid w:val="005C2C57"/>
    <w:rsid w:val="005C5EFB"/>
    <w:rsid w:val="005D4856"/>
    <w:rsid w:val="005E0E36"/>
    <w:rsid w:val="005E414F"/>
    <w:rsid w:val="005F4E3F"/>
    <w:rsid w:val="005F674E"/>
    <w:rsid w:val="005F726C"/>
    <w:rsid w:val="00607F35"/>
    <w:rsid w:val="00612A3A"/>
    <w:rsid w:val="00612F8D"/>
    <w:rsid w:val="006141BE"/>
    <w:rsid w:val="00621225"/>
    <w:rsid w:val="00621CD5"/>
    <w:rsid w:val="00645891"/>
    <w:rsid w:val="00650DC2"/>
    <w:rsid w:val="006537D0"/>
    <w:rsid w:val="00654600"/>
    <w:rsid w:val="00654B9F"/>
    <w:rsid w:val="00657794"/>
    <w:rsid w:val="00663866"/>
    <w:rsid w:val="006672E0"/>
    <w:rsid w:val="00671BA6"/>
    <w:rsid w:val="00672ABD"/>
    <w:rsid w:val="00680903"/>
    <w:rsid w:val="00686ADC"/>
    <w:rsid w:val="006872E6"/>
    <w:rsid w:val="006A51E4"/>
    <w:rsid w:val="006A5FB6"/>
    <w:rsid w:val="006B1642"/>
    <w:rsid w:val="006B1B3B"/>
    <w:rsid w:val="006B2607"/>
    <w:rsid w:val="006B5666"/>
    <w:rsid w:val="006C0396"/>
    <w:rsid w:val="006C0933"/>
    <w:rsid w:val="006C2B0E"/>
    <w:rsid w:val="006D64AD"/>
    <w:rsid w:val="006E2B02"/>
    <w:rsid w:val="006E36E2"/>
    <w:rsid w:val="006F27B6"/>
    <w:rsid w:val="006F2891"/>
    <w:rsid w:val="006F4092"/>
    <w:rsid w:val="006F6E13"/>
    <w:rsid w:val="006F79B6"/>
    <w:rsid w:val="00702338"/>
    <w:rsid w:val="00704484"/>
    <w:rsid w:val="00704677"/>
    <w:rsid w:val="0071240E"/>
    <w:rsid w:val="00715AF0"/>
    <w:rsid w:val="00722003"/>
    <w:rsid w:val="00737DAD"/>
    <w:rsid w:val="00747B6A"/>
    <w:rsid w:val="00747EB3"/>
    <w:rsid w:val="007515FA"/>
    <w:rsid w:val="0075394E"/>
    <w:rsid w:val="007541B0"/>
    <w:rsid w:val="007631C9"/>
    <w:rsid w:val="00765716"/>
    <w:rsid w:val="0077009D"/>
    <w:rsid w:val="00773DAA"/>
    <w:rsid w:val="00775BB1"/>
    <w:rsid w:val="00777B83"/>
    <w:rsid w:val="00783C48"/>
    <w:rsid w:val="007849B3"/>
    <w:rsid w:val="00787A28"/>
    <w:rsid w:val="0079387E"/>
    <w:rsid w:val="007A08F7"/>
    <w:rsid w:val="007B2DE1"/>
    <w:rsid w:val="007B3B53"/>
    <w:rsid w:val="007B5DD2"/>
    <w:rsid w:val="007C128A"/>
    <w:rsid w:val="007C3C9C"/>
    <w:rsid w:val="007C4B63"/>
    <w:rsid w:val="007C5474"/>
    <w:rsid w:val="007C6F59"/>
    <w:rsid w:val="007D369E"/>
    <w:rsid w:val="007D3F25"/>
    <w:rsid w:val="007D45AE"/>
    <w:rsid w:val="007E1A2A"/>
    <w:rsid w:val="007E29FC"/>
    <w:rsid w:val="007E3243"/>
    <w:rsid w:val="007E3D36"/>
    <w:rsid w:val="007F5F25"/>
    <w:rsid w:val="00800BE3"/>
    <w:rsid w:val="0080441A"/>
    <w:rsid w:val="00813EC7"/>
    <w:rsid w:val="00817B71"/>
    <w:rsid w:val="008202B8"/>
    <w:rsid w:val="0082082A"/>
    <w:rsid w:val="00826423"/>
    <w:rsid w:val="00831C5F"/>
    <w:rsid w:val="00834405"/>
    <w:rsid w:val="00835E21"/>
    <w:rsid w:val="0084267E"/>
    <w:rsid w:val="00847D19"/>
    <w:rsid w:val="0085258E"/>
    <w:rsid w:val="00852E2F"/>
    <w:rsid w:val="00856226"/>
    <w:rsid w:val="0086140C"/>
    <w:rsid w:val="008708EA"/>
    <w:rsid w:val="00870A78"/>
    <w:rsid w:val="00872CF5"/>
    <w:rsid w:val="008850ED"/>
    <w:rsid w:val="008869B7"/>
    <w:rsid w:val="0089559F"/>
    <w:rsid w:val="008970C0"/>
    <w:rsid w:val="008977EE"/>
    <w:rsid w:val="008A56F3"/>
    <w:rsid w:val="008B19DB"/>
    <w:rsid w:val="008B3789"/>
    <w:rsid w:val="008B6D65"/>
    <w:rsid w:val="008C5836"/>
    <w:rsid w:val="008C59EF"/>
    <w:rsid w:val="008C77F6"/>
    <w:rsid w:val="008D0014"/>
    <w:rsid w:val="008D23C4"/>
    <w:rsid w:val="008E2451"/>
    <w:rsid w:val="008E4E09"/>
    <w:rsid w:val="008E654C"/>
    <w:rsid w:val="008E7B1E"/>
    <w:rsid w:val="008F368E"/>
    <w:rsid w:val="008F38D0"/>
    <w:rsid w:val="008F7AF5"/>
    <w:rsid w:val="009021CE"/>
    <w:rsid w:val="00915D4D"/>
    <w:rsid w:val="00920E20"/>
    <w:rsid w:val="00925F15"/>
    <w:rsid w:val="00930D0A"/>
    <w:rsid w:val="00931DED"/>
    <w:rsid w:val="0093387A"/>
    <w:rsid w:val="00941ACD"/>
    <w:rsid w:val="00942877"/>
    <w:rsid w:val="00942DAB"/>
    <w:rsid w:val="00944658"/>
    <w:rsid w:val="00944E3B"/>
    <w:rsid w:val="009468F8"/>
    <w:rsid w:val="00951ACE"/>
    <w:rsid w:val="009570CA"/>
    <w:rsid w:val="00961483"/>
    <w:rsid w:val="00967604"/>
    <w:rsid w:val="00980C5C"/>
    <w:rsid w:val="009822EF"/>
    <w:rsid w:val="009827AD"/>
    <w:rsid w:val="009840EA"/>
    <w:rsid w:val="00990434"/>
    <w:rsid w:val="00994B40"/>
    <w:rsid w:val="00996675"/>
    <w:rsid w:val="009A27C2"/>
    <w:rsid w:val="009A2989"/>
    <w:rsid w:val="009B2149"/>
    <w:rsid w:val="009B29B3"/>
    <w:rsid w:val="009B6E98"/>
    <w:rsid w:val="009B6F43"/>
    <w:rsid w:val="009C0150"/>
    <w:rsid w:val="009C17C3"/>
    <w:rsid w:val="009C2E1F"/>
    <w:rsid w:val="009C3145"/>
    <w:rsid w:val="009C32C1"/>
    <w:rsid w:val="009C505A"/>
    <w:rsid w:val="009D07A7"/>
    <w:rsid w:val="009D281F"/>
    <w:rsid w:val="009D4010"/>
    <w:rsid w:val="009D4302"/>
    <w:rsid w:val="009D6243"/>
    <w:rsid w:val="009D7930"/>
    <w:rsid w:val="009E1DA6"/>
    <w:rsid w:val="009E2F9D"/>
    <w:rsid w:val="009E7527"/>
    <w:rsid w:val="009E7D1E"/>
    <w:rsid w:val="009F002F"/>
    <w:rsid w:val="009F2D1F"/>
    <w:rsid w:val="009F5905"/>
    <w:rsid w:val="00A008DB"/>
    <w:rsid w:val="00A03F47"/>
    <w:rsid w:val="00A04386"/>
    <w:rsid w:val="00A07254"/>
    <w:rsid w:val="00A101BB"/>
    <w:rsid w:val="00A1053F"/>
    <w:rsid w:val="00A12B7A"/>
    <w:rsid w:val="00A15978"/>
    <w:rsid w:val="00A165CB"/>
    <w:rsid w:val="00A24486"/>
    <w:rsid w:val="00A30372"/>
    <w:rsid w:val="00A32E03"/>
    <w:rsid w:val="00A344BF"/>
    <w:rsid w:val="00A34848"/>
    <w:rsid w:val="00A34C8C"/>
    <w:rsid w:val="00A36CC5"/>
    <w:rsid w:val="00A4371D"/>
    <w:rsid w:val="00A471DF"/>
    <w:rsid w:val="00A53EEB"/>
    <w:rsid w:val="00A56402"/>
    <w:rsid w:val="00A6019D"/>
    <w:rsid w:val="00A60B73"/>
    <w:rsid w:val="00A64908"/>
    <w:rsid w:val="00A655F2"/>
    <w:rsid w:val="00A74EA1"/>
    <w:rsid w:val="00A776AE"/>
    <w:rsid w:val="00A82F08"/>
    <w:rsid w:val="00A911E2"/>
    <w:rsid w:val="00A93892"/>
    <w:rsid w:val="00AA57CA"/>
    <w:rsid w:val="00AC684D"/>
    <w:rsid w:val="00AD65A3"/>
    <w:rsid w:val="00AE3F65"/>
    <w:rsid w:val="00AF3A19"/>
    <w:rsid w:val="00AF3E29"/>
    <w:rsid w:val="00B00A76"/>
    <w:rsid w:val="00B0639F"/>
    <w:rsid w:val="00B06897"/>
    <w:rsid w:val="00B10DF2"/>
    <w:rsid w:val="00B138A1"/>
    <w:rsid w:val="00B17787"/>
    <w:rsid w:val="00B17CF7"/>
    <w:rsid w:val="00B17E59"/>
    <w:rsid w:val="00B219B6"/>
    <w:rsid w:val="00B22D20"/>
    <w:rsid w:val="00B264D6"/>
    <w:rsid w:val="00B303D0"/>
    <w:rsid w:val="00B30705"/>
    <w:rsid w:val="00B30E2A"/>
    <w:rsid w:val="00B32EC8"/>
    <w:rsid w:val="00B34B2C"/>
    <w:rsid w:val="00B3561D"/>
    <w:rsid w:val="00B37D17"/>
    <w:rsid w:val="00B4164F"/>
    <w:rsid w:val="00B463E3"/>
    <w:rsid w:val="00B463F8"/>
    <w:rsid w:val="00B474E9"/>
    <w:rsid w:val="00B54398"/>
    <w:rsid w:val="00B54E73"/>
    <w:rsid w:val="00B554E6"/>
    <w:rsid w:val="00B62FDC"/>
    <w:rsid w:val="00B65690"/>
    <w:rsid w:val="00B72DCA"/>
    <w:rsid w:val="00B73A6E"/>
    <w:rsid w:val="00B74356"/>
    <w:rsid w:val="00B756F7"/>
    <w:rsid w:val="00B77506"/>
    <w:rsid w:val="00B86010"/>
    <w:rsid w:val="00B92955"/>
    <w:rsid w:val="00B9636C"/>
    <w:rsid w:val="00B9795A"/>
    <w:rsid w:val="00BA0A21"/>
    <w:rsid w:val="00BA61BF"/>
    <w:rsid w:val="00BA7E28"/>
    <w:rsid w:val="00BB2080"/>
    <w:rsid w:val="00BC4124"/>
    <w:rsid w:val="00BC5DA6"/>
    <w:rsid w:val="00BC62A1"/>
    <w:rsid w:val="00BD5E9E"/>
    <w:rsid w:val="00BD7688"/>
    <w:rsid w:val="00BE282F"/>
    <w:rsid w:val="00BE3E5B"/>
    <w:rsid w:val="00BF0515"/>
    <w:rsid w:val="00BF1A84"/>
    <w:rsid w:val="00C1344E"/>
    <w:rsid w:val="00C16C2A"/>
    <w:rsid w:val="00C17F0B"/>
    <w:rsid w:val="00C217C2"/>
    <w:rsid w:val="00C21F9B"/>
    <w:rsid w:val="00C24641"/>
    <w:rsid w:val="00C25334"/>
    <w:rsid w:val="00C26A2B"/>
    <w:rsid w:val="00C26DE9"/>
    <w:rsid w:val="00C31B9D"/>
    <w:rsid w:val="00C325EA"/>
    <w:rsid w:val="00C35620"/>
    <w:rsid w:val="00C37C0D"/>
    <w:rsid w:val="00C45C54"/>
    <w:rsid w:val="00C50EF4"/>
    <w:rsid w:val="00C55921"/>
    <w:rsid w:val="00C57FEB"/>
    <w:rsid w:val="00C609A7"/>
    <w:rsid w:val="00C61E5B"/>
    <w:rsid w:val="00C620F2"/>
    <w:rsid w:val="00C634CB"/>
    <w:rsid w:val="00C72110"/>
    <w:rsid w:val="00C73740"/>
    <w:rsid w:val="00C752C4"/>
    <w:rsid w:val="00C85D6D"/>
    <w:rsid w:val="00C86668"/>
    <w:rsid w:val="00C91378"/>
    <w:rsid w:val="00C91826"/>
    <w:rsid w:val="00C919F4"/>
    <w:rsid w:val="00C931D7"/>
    <w:rsid w:val="00C95DBE"/>
    <w:rsid w:val="00CA0A9E"/>
    <w:rsid w:val="00CA10FE"/>
    <w:rsid w:val="00CA286D"/>
    <w:rsid w:val="00CA3C0E"/>
    <w:rsid w:val="00CA77C7"/>
    <w:rsid w:val="00CB030A"/>
    <w:rsid w:val="00CB0D8D"/>
    <w:rsid w:val="00CB1F85"/>
    <w:rsid w:val="00CB3370"/>
    <w:rsid w:val="00CC5C91"/>
    <w:rsid w:val="00CD2489"/>
    <w:rsid w:val="00CD5477"/>
    <w:rsid w:val="00CD6E0C"/>
    <w:rsid w:val="00CE31EB"/>
    <w:rsid w:val="00CE34BF"/>
    <w:rsid w:val="00CE60DD"/>
    <w:rsid w:val="00CF366C"/>
    <w:rsid w:val="00CF7070"/>
    <w:rsid w:val="00D01C14"/>
    <w:rsid w:val="00D119B1"/>
    <w:rsid w:val="00D13340"/>
    <w:rsid w:val="00D15E01"/>
    <w:rsid w:val="00D2051F"/>
    <w:rsid w:val="00D25901"/>
    <w:rsid w:val="00D2618B"/>
    <w:rsid w:val="00D3122C"/>
    <w:rsid w:val="00D32112"/>
    <w:rsid w:val="00D36192"/>
    <w:rsid w:val="00D37B31"/>
    <w:rsid w:val="00D40651"/>
    <w:rsid w:val="00D55D9C"/>
    <w:rsid w:val="00D56A79"/>
    <w:rsid w:val="00D60BB9"/>
    <w:rsid w:val="00D65682"/>
    <w:rsid w:val="00D663D5"/>
    <w:rsid w:val="00D66C35"/>
    <w:rsid w:val="00D71079"/>
    <w:rsid w:val="00D71927"/>
    <w:rsid w:val="00D84FE0"/>
    <w:rsid w:val="00D8663A"/>
    <w:rsid w:val="00D8774F"/>
    <w:rsid w:val="00D91861"/>
    <w:rsid w:val="00D920DC"/>
    <w:rsid w:val="00D931E6"/>
    <w:rsid w:val="00D93B65"/>
    <w:rsid w:val="00D94E47"/>
    <w:rsid w:val="00D97375"/>
    <w:rsid w:val="00DA1F59"/>
    <w:rsid w:val="00DA7FC3"/>
    <w:rsid w:val="00DB05EE"/>
    <w:rsid w:val="00DB141E"/>
    <w:rsid w:val="00DB1804"/>
    <w:rsid w:val="00DB29A0"/>
    <w:rsid w:val="00DB4556"/>
    <w:rsid w:val="00DC67BC"/>
    <w:rsid w:val="00DC6E9E"/>
    <w:rsid w:val="00DD59C8"/>
    <w:rsid w:val="00DD5A89"/>
    <w:rsid w:val="00DE0CAA"/>
    <w:rsid w:val="00DE3005"/>
    <w:rsid w:val="00DE5CAF"/>
    <w:rsid w:val="00DF0784"/>
    <w:rsid w:val="00DF12D0"/>
    <w:rsid w:val="00E02434"/>
    <w:rsid w:val="00E032E4"/>
    <w:rsid w:val="00E055C8"/>
    <w:rsid w:val="00E2000C"/>
    <w:rsid w:val="00E22DD8"/>
    <w:rsid w:val="00E24E6F"/>
    <w:rsid w:val="00E32A2E"/>
    <w:rsid w:val="00E334DD"/>
    <w:rsid w:val="00E43579"/>
    <w:rsid w:val="00E46874"/>
    <w:rsid w:val="00E473F7"/>
    <w:rsid w:val="00E53EC1"/>
    <w:rsid w:val="00E55A06"/>
    <w:rsid w:val="00E62D83"/>
    <w:rsid w:val="00E62ECD"/>
    <w:rsid w:val="00E72F89"/>
    <w:rsid w:val="00E76FD0"/>
    <w:rsid w:val="00E835FA"/>
    <w:rsid w:val="00E9716F"/>
    <w:rsid w:val="00EA227F"/>
    <w:rsid w:val="00EA28E0"/>
    <w:rsid w:val="00EA3DED"/>
    <w:rsid w:val="00EB0B1E"/>
    <w:rsid w:val="00EB3ADB"/>
    <w:rsid w:val="00EB5883"/>
    <w:rsid w:val="00EC07DA"/>
    <w:rsid w:val="00ED6EFA"/>
    <w:rsid w:val="00ED7990"/>
    <w:rsid w:val="00EE06E7"/>
    <w:rsid w:val="00EE17FC"/>
    <w:rsid w:val="00EE193E"/>
    <w:rsid w:val="00EF32E7"/>
    <w:rsid w:val="00F017DB"/>
    <w:rsid w:val="00F0528B"/>
    <w:rsid w:val="00F07BFB"/>
    <w:rsid w:val="00F11FBD"/>
    <w:rsid w:val="00F137EA"/>
    <w:rsid w:val="00F13D81"/>
    <w:rsid w:val="00F17605"/>
    <w:rsid w:val="00F21734"/>
    <w:rsid w:val="00F218A4"/>
    <w:rsid w:val="00F21EAA"/>
    <w:rsid w:val="00F2276F"/>
    <w:rsid w:val="00F239EC"/>
    <w:rsid w:val="00F2479D"/>
    <w:rsid w:val="00F303F2"/>
    <w:rsid w:val="00F3214A"/>
    <w:rsid w:val="00F324A2"/>
    <w:rsid w:val="00F35799"/>
    <w:rsid w:val="00F4030A"/>
    <w:rsid w:val="00F50684"/>
    <w:rsid w:val="00F571E5"/>
    <w:rsid w:val="00F575A4"/>
    <w:rsid w:val="00F57A7A"/>
    <w:rsid w:val="00F6080D"/>
    <w:rsid w:val="00F6150C"/>
    <w:rsid w:val="00F61EC7"/>
    <w:rsid w:val="00F62836"/>
    <w:rsid w:val="00F64674"/>
    <w:rsid w:val="00F64B18"/>
    <w:rsid w:val="00F66555"/>
    <w:rsid w:val="00F77BE5"/>
    <w:rsid w:val="00F82B2C"/>
    <w:rsid w:val="00F85A67"/>
    <w:rsid w:val="00F91F06"/>
    <w:rsid w:val="00F92875"/>
    <w:rsid w:val="00F93F2B"/>
    <w:rsid w:val="00F956F1"/>
    <w:rsid w:val="00F96549"/>
    <w:rsid w:val="00FA253E"/>
    <w:rsid w:val="00FA437D"/>
    <w:rsid w:val="00FB3766"/>
    <w:rsid w:val="00FB45EF"/>
    <w:rsid w:val="00FB48F0"/>
    <w:rsid w:val="00FC5268"/>
    <w:rsid w:val="00FC567F"/>
    <w:rsid w:val="00FD1F33"/>
    <w:rsid w:val="00FD332F"/>
    <w:rsid w:val="00FD3712"/>
    <w:rsid w:val="00FE103B"/>
    <w:rsid w:val="00FE2334"/>
    <w:rsid w:val="00FF0CEB"/>
    <w:rsid w:val="00FF22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9E"/>
    <w:rPr>
      <w:sz w:val="24"/>
      <w:szCs w:val="24"/>
    </w:rPr>
  </w:style>
  <w:style w:type="paragraph" w:styleId="Balk1">
    <w:name w:val="heading 1"/>
    <w:basedOn w:val="Normal"/>
    <w:next w:val="Normal"/>
    <w:link w:val="Balk1Char"/>
    <w:qFormat/>
    <w:rsid w:val="00094398"/>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rsid w:val="00094398"/>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094398"/>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rsid w:val="00094398"/>
    <w:pPr>
      <w:keepNext/>
      <w:numPr>
        <w:ilvl w:val="3"/>
        <w:numId w:val="1"/>
      </w:numPr>
      <w:spacing w:before="240" w:after="60"/>
      <w:outlineLvl w:val="3"/>
    </w:pPr>
    <w:rPr>
      <w:b/>
      <w:bCs/>
      <w:sz w:val="28"/>
      <w:szCs w:val="28"/>
    </w:rPr>
  </w:style>
  <w:style w:type="paragraph" w:styleId="Balk5">
    <w:name w:val="heading 5"/>
    <w:basedOn w:val="Normal"/>
    <w:next w:val="Normal"/>
    <w:qFormat/>
    <w:rsid w:val="00094398"/>
    <w:pPr>
      <w:numPr>
        <w:ilvl w:val="4"/>
        <w:numId w:val="1"/>
      </w:numPr>
      <w:spacing w:before="240" w:after="60"/>
      <w:outlineLvl w:val="4"/>
    </w:pPr>
    <w:rPr>
      <w:b/>
      <w:bCs/>
      <w:i/>
      <w:iCs/>
      <w:sz w:val="26"/>
      <w:szCs w:val="26"/>
    </w:rPr>
  </w:style>
  <w:style w:type="paragraph" w:styleId="Balk6">
    <w:name w:val="heading 6"/>
    <w:basedOn w:val="Normal"/>
    <w:next w:val="Normal"/>
    <w:qFormat/>
    <w:rsid w:val="00094398"/>
    <w:pPr>
      <w:numPr>
        <w:ilvl w:val="5"/>
        <w:numId w:val="1"/>
      </w:numPr>
      <w:spacing w:before="240" w:after="60"/>
      <w:outlineLvl w:val="5"/>
    </w:pPr>
    <w:rPr>
      <w:b/>
      <w:bCs/>
      <w:sz w:val="22"/>
      <w:szCs w:val="22"/>
    </w:rPr>
  </w:style>
  <w:style w:type="paragraph" w:styleId="Balk7">
    <w:name w:val="heading 7"/>
    <w:basedOn w:val="Normal"/>
    <w:next w:val="Normal"/>
    <w:qFormat/>
    <w:rsid w:val="00094398"/>
    <w:pPr>
      <w:numPr>
        <w:ilvl w:val="6"/>
        <w:numId w:val="1"/>
      </w:numPr>
      <w:spacing w:before="240" w:after="60"/>
      <w:outlineLvl w:val="6"/>
    </w:pPr>
  </w:style>
  <w:style w:type="paragraph" w:styleId="Balk8">
    <w:name w:val="heading 8"/>
    <w:basedOn w:val="Normal"/>
    <w:next w:val="Normal"/>
    <w:qFormat/>
    <w:rsid w:val="00094398"/>
    <w:pPr>
      <w:numPr>
        <w:ilvl w:val="7"/>
        <w:numId w:val="1"/>
      </w:numPr>
      <w:spacing w:before="240" w:after="60"/>
      <w:outlineLvl w:val="7"/>
    </w:pPr>
    <w:rPr>
      <w:i/>
      <w:iCs/>
    </w:rPr>
  </w:style>
  <w:style w:type="paragraph" w:styleId="Balk9">
    <w:name w:val="heading 9"/>
    <w:basedOn w:val="Normal"/>
    <w:next w:val="Normal"/>
    <w:qFormat/>
    <w:rsid w:val="00094398"/>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qFormat/>
    <w:rsid w:val="000D06DC"/>
    <w:rPr>
      <w:rFonts w:ascii="Calibri" w:hAnsi="Calibri"/>
      <w:sz w:val="22"/>
      <w:szCs w:val="22"/>
      <w:lang w:eastAsia="en-US"/>
    </w:rPr>
  </w:style>
  <w:style w:type="character" w:customStyle="1" w:styleId="AralkYokChar">
    <w:name w:val="Aralık Yok Char"/>
    <w:basedOn w:val="VarsaylanParagrafYazTipi"/>
    <w:link w:val="AralkYok"/>
    <w:rsid w:val="000D06DC"/>
    <w:rPr>
      <w:rFonts w:ascii="Calibri" w:hAnsi="Calibri"/>
      <w:sz w:val="22"/>
      <w:szCs w:val="22"/>
      <w:lang w:val="tr-TR" w:eastAsia="en-US" w:bidi="ar-SA"/>
    </w:rPr>
  </w:style>
  <w:style w:type="character" w:styleId="Gl">
    <w:name w:val="Strong"/>
    <w:aliases w:val="12K Times New Roman Konu Başlığı"/>
    <w:basedOn w:val="VarsaylanParagrafYazTipi"/>
    <w:qFormat/>
    <w:rsid w:val="00A93892"/>
    <w:rPr>
      <w:rFonts w:ascii="Times New Roman" w:hAnsi="Times New Roman"/>
      <w:b/>
      <w:bCs/>
      <w:i w:val="0"/>
      <w:sz w:val="24"/>
      <w:szCs w:val="24"/>
    </w:rPr>
  </w:style>
  <w:style w:type="paragraph" w:customStyle="1" w:styleId="TimesNewRoman12Koyu">
    <w:name w:val="Times New Roman 12 Koyu"/>
    <w:basedOn w:val="Normal"/>
    <w:rsid w:val="00A93892"/>
    <w:pPr>
      <w:spacing w:line="360" w:lineRule="auto"/>
      <w:ind w:firstLine="851"/>
    </w:pPr>
  </w:style>
  <w:style w:type="paragraph" w:customStyle="1" w:styleId="13KVardanakahve">
    <w:name w:val="13 K Vardana kahve"/>
    <w:basedOn w:val="Normal"/>
    <w:autoRedefine/>
    <w:qFormat/>
    <w:rsid w:val="00A93892"/>
    <w:pPr>
      <w:spacing w:line="360" w:lineRule="auto"/>
      <w:ind w:left="874"/>
      <w:outlineLvl w:val="1"/>
    </w:pPr>
    <w:rPr>
      <w:rFonts w:ascii="Verdana" w:hAnsi="Verdana" w:cs="Verdana"/>
      <w:b/>
      <w:bCs/>
      <w:noProof/>
      <w:color w:val="947339"/>
      <w:sz w:val="26"/>
      <w:szCs w:val="26"/>
    </w:rPr>
  </w:style>
  <w:style w:type="paragraph" w:customStyle="1" w:styleId="12KTimesNewRomankonubal">
    <w:name w:val="12K Times New Roman konu başlığı"/>
    <w:basedOn w:val="Normal"/>
    <w:link w:val="12KTimesNewRomankonubalChar"/>
    <w:qFormat/>
    <w:rsid w:val="00A93892"/>
    <w:pPr>
      <w:spacing w:line="360" w:lineRule="auto"/>
    </w:pPr>
    <w:rPr>
      <w:b/>
    </w:rPr>
  </w:style>
  <w:style w:type="character" w:customStyle="1" w:styleId="12KTimesNewRomankonubalChar">
    <w:name w:val="12K Times New Roman konu başlığı Char"/>
    <w:basedOn w:val="VarsaylanParagrafYazTipi"/>
    <w:link w:val="12KTimesNewRomankonubal"/>
    <w:rsid w:val="00A93892"/>
    <w:rPr>
      <w:b/>
      <w:sz w:val="24"/>
      <w:szCs w:val="24"/>
      <w:lang w:val="tr-TR" w:eastAsia="tr-TR" w:bidi="ar-SA"/>
    </w:rPr>
  </w:style>
  <w:style w:type="paragraph" w:styleId="NormalWeb">
    <w:name w:val="Normal (Web)"/>
    <w:basedOn w:val="Normal"/>
    <w:rsid w:val="00E22DD8"/>
    <w:pPr>
      <w:spacing w:before="100" w:beforeAutospacing="1" w:after="100" w:afterAutospacing="1"/>
    </w:pPr>
    <w:rPr>
      <w:rFonts w:ascii="Trebuchet MS" w:hAnsi="Trebuchet MS"/>
      <w:color w:val="333333"/>
      <w:sz w:val="18"/>
      <w:szCs w:val="18"/>
    </w:rPr>
  </w:style>
  <w:style w:type="character" w:customStyle="1" w:styleId="Balk1Char">
    <w:name w:val="Başlık 1 Char"/>
    <w:basedOn w:val="VarsaylanParagrafYazTipi"/>
    <w:link w:val="Balk1"/>
    <w:rsid w:val="00094398"/>
    <w:rPr>
      <w:rFonts w:ascii="Arial" w:hAnsi="Arial" w:cs="Arial"/>
      <w:b/>
      <w:bCs/>
      <w:kern w:val="32"/>
      <w:sz w:val="32"/>
      <w:szCs w:val="32"/>
    </w:rPr>
  </w:style>
  <w:style w:type="character" w:customStyle="1" w:styleId="Balk3Char">
    <w:name w:val="Başlık 3 Char"/>
    <w:basedOn w:val="VarsaylanParagrafYazTipi"/>
    <w:link w:val="Balk3"/>
    <w:rsid w:val="00094398"/>
    <w:rPr>
      <w:rFonts w:ascii="Arial" w:hAnsi="Arial" w:cs="Arial"/>
      <w:b/>
      <w:bCs/>
      <w:sz w:val="26"/>
      <w:szCs w:val="26"/>
    </w:rPr>
  </w:style>
  <w:style w:type="table" w:styleId="TabloKlavuzu">
    <w:name w:val="Table Grid"/>
    <w:basedOn w:val="NormalTablo"/>
    <w:uiPriority w:val="59"/>
    <w:rsid w:val="00F57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nhideWhenUsed/>
    <w:rsid w:val="004E7F07"/>
    <w:pPr>
      <w:spacing w:after="120" w:line="480" w:lineRule="auto"/>
    </w:pPr>
    <w:rPr>
      <w:rFonts w:ascii="Calibri" w:eastAsia="Calibri" w:hAnsi="Calibri"/>
      <w:sz w:val="22"/>
      <w:szCs w:val="22"/>
      <w:lang w:eastAsia="en-US"/>
    </w:rPr>
  </w:style>
  <w:style w:type="character" w:customStyle="1" w:styleId="GvdeMetni2Char">
    <w:name w:val="Gövde Metni 2 Char"/>
    <w:basedOn w:val="VarsaylanParagrafYazTipi"/>
    <w:link w:val="GvdeMetni2"/>
    <w:rsid w:val="004E7F07"/>
    <w:rPr>
      <w:rFonts w:ascii="Calibri" w:eastAsia="Calibri" w:hAnsi="Calibri"/>
      <w:sz w:val="22"/>
      <w:szCs w:val="22"/>
      <w:lang w:val="tr-TR" w:eastAsia="en-US" w:bidi="ar-SA"/>
    </w:rPr>
  </w:style>
  <w:style w:type="paragraph" w:styleId="AltKonuBal">
    <w:name w:val="Subtitle"/>
    <w:aliases w:val="Alt Tablo Adı"/>
    <w:basedOn w:val="Normal"/>
    <w:next w:val="Normal"/>
    <w:link w:val="AltKonuBalChar"/>
    <w:qFormat/>
    <w:rsid w:val="00F2479D"/>
    <w:pPr>
      <w:spacing w:after="60" w:line="360" w:lineRule="auto"/>
      <w:jc w:val="center"/>
      <w:outlineLvl w:val="1"/>
    </w:pPr>
    <w:rPr>
      <w:i/>
    </w:rPr>
  </w:style>
  <w:style w:type="character" w:customStyle="1" w:styleId="AltKonuBalChar">
    <w:name w:val="Alt Konu Başlığı Char"/>
    <w:aliases w:val="Alt Tablo Adı Char"/>
    <w:basedOn w:val="VarsaylanParagrafYazTipi"/>
    <w:link w:val="AltKonuBal"/>
    <w:rsid w:val="00F2479D"/>
    <w:rPr>
      <w:i/>
      <w:sz w:val="24"/>
      <w:szCs w:val="24"/>
      <w:lang w:val="tr-TR" w:eastAsia="tr-TR" w:bidi="ar-SA"/>
    </w:rPr>
  </w:style>
  <w:style w:type="paragraph" w:customStyle="1" w:styleId="yazi">
    <w:name w:val="yazi"/>
    <w:basedOn w:val="Normal"/>
    <w:rsid w:val="00F218A4"/>
    <w:pPr>
      <w:spacing w:before="100" w:beforeAutospacing="1" w:after="100" w:afterAutospacing="1"/>
    </w:pPr>
    <w:rPr>
      <w:rFonts w:ascii="Verdana" w:hAnsi="Verdana"/>
      <w:color w:val="00003C"/>
      <w:sz w:val="18"/>
      <w:szCs w:val="18"/>
    </w:rPr>
  </w:style>
  <w:style w:type="paragraph" w:styleId="BalonMetni">
    <w:name w:val="Balloon Text"/>
    <w:basedOn w:val="Normal"/>
    <w:link w:val="BalonMetniChar"/>
    <w:uiPriority w:val="99"/>
    <w:semiHidden/>
    <w:unhideWhenUsed/>
    <w:rsid w:val="00FE103B"/>
    <w:rPr>
      <w:rFonts w:ascii="Tahoma" w:hAnsi="Tahoma" w:cs="Tahoma"/>
      <w:sz w:val="16"/>
      <w:szCs w:val="16"/>
    </w:rPr>
  </w:style>
  <w:style w:type="character" w:customStyle="1" w:styleId="BalonMetniChar">
    <w:name w:val="Balon Metni Char"/>
    <w:basedOn w:val="VarsaylanParagrafYazTipi"/>
    <w:link w:val="BalonMetni"/>
    <w:uiPriority w:val="99"/>
    <w:semiHidden/>
    <w:rsid w:val="00FE103B"/>
    <w:rPr>
      <w:rFonts w:ascii="Tahoma" w:hAnsi="Tahoma" w:cs="Tahoma"/>
      <w:sz w:val="16"/>
      <w:szCs w:val="16"/>
    </w:rPr>
  </w:style>
  <w:style w:type="paragraph" w:styleId="stbilgi">
    <w:name w:val="header"/>
    <w:basedOn w:val="Normal"/>
    <w:link w:val="stbilgiChar"/>
    <w:uiPriority w:val="99"/>
    <w:semiHidden/>
    <w:unhideWhenUsed/>
    <w:rsid w:val="0036127D"/>
    <w:pPr>
      <w:tabs>
        <w:tab w:val="center" w:pos="4536"/>
        <w:tab w:val="right" w:pos="9072"/>
      </w:tabs>
    </w:pPr>
  </w:style>
  <w:style w:type="character" w:customStyle="1" w:styleId="stbilgiChar">
    <w:name w:val="Üstbilgi Char"/>
    <w:basedOn w:val="VarsaylanParagrafYazTipi"/>
    <w:link w:val="stbilgi"/>
    <w:uiPriority w:val="99"/>
    <w:semiHidden/>
    <w:rsid w:val="0036127D"/>
    <w:rPr>
      <w:sz w:val="24"/>
      <w:szCs w:val="24"/>
    </w:rPr>
  </w:style>
  <w:style w:type="paragraph" w:styleId="Altbilgi">
    <w:name w:val="footer"/>
    <w:basedOn w:val="Normal"/>
    <w:link w:val="AltbilgiChar"/>
    <w:unhideWhenUsed/>
    <w:rsid w:val="0036127D"/>
    <w:pPr>
      <w:tabs>
        <w:tab w:val="center" w:pos="4536"/>
        <w:tab w:val="right" w:pos="9072"/>
      </w:tabs>
    </w:pPr>
  </w:style>
  <w:style w:type="character" w:customStyle="1" w:styleId="AltbilgiChar">
    <w:name w:val="Altbilgi Char"/>
    <w:basedOn w:val="VarsaylanParagrafYazTipi"/>
    <w:link w:val="Altbilgi"/>
    <w:uiPriority w:val="99"/>
    <w:rsid w:val="0036127D"/>
    <w:rPr>
      <w:sz w:val="24"/>
      <w:szCs w:val="24"/>
    </w:rPr>
  </w:style>
  <w:style w:type="paragraph" w:styleId="GvdeMetniGirintisi">
    <w:name w:val="Body Text Indent"/>
    <w:basedOn w:val="Normal"/>
    <w:link w:val="GvdeMetniGirintisiChar"/>
    <w:uiPriority w:val="99"/>
    <w:semiHidden/>
    <w:unhideWhenUsed/>
    <w:rsid w:val="00A60B73"/>
    <w:pPr>
      <w:spacing w:after="120"/>
      <w:ind w:left="283"/>
    </w:pPr>
  </w:style>
  <w:style w:type="character" w:customStyle="1" w:styleId="GvdeMetniGirintisiChar">
    <w:name w:val="Gövde Metni Girintisi Char"/>
    <w:basedOn w:val="VarsaylanParagrafYazTipi"/>
    <w:link w:val="GvdeMetniGirintisi"/>
    <w:uiPriority w:val="99"/>
    <w:semiHidden/>
    <w:rsid w:val="00A60B73"/>
    <w:rPr>
      <w:sz w:val="24"/>
      <w:szCs w:val="24"/>
    </w:rPr>
  </w:style>
  <w:style w:type="paragraph" w:styleId="GvdeMetniGirintisi3">
    <w:name w:val="Body Text Indent 3"/>
    <w:basedOn w:val="Normal"/>
    <w:link w:val="GvdeMetniGirintisi3Char"/>
    <w:uiPriority w:val="99"/>
    <w:semiHidden/>
    <w:unhideWhenUsed/>
    <w:rsid w:val="00A60B73"/>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A60B73"/>
    <w:rPr>
      <w:sz w:val="16"/>
      <w:szCs w:val="16"/>
    </w:rPr>
  </w:style>
  <w:style w:type="paragraph" w:styleId="bekMetni">
    <w:name w:val="Block Text"/>
    <w:basedOn w:val="Normal"/>
    <w:rsid w:val="00A60B73"/>
    <w:pPr>
      <w:spacing w:before="100" w:beforeAutospacing="1" w:after="100" w:afterAutospacing="1"/>
    </w:pPr>
  </w:style>
  <w:style w:type="paragraph" w:styleId="ListeParagraf">
    <w:name w:val="List Paragraph"/>
    <w:basedOn w:val="Normal"/>
    <w:uiPriority w:val="34"/>
    <w:qFormat/>
    <w:rsid w:val="00594D9D"/>
    <w:pPr>
      <w:ind w:left="720"/>
      <w:contextualSpacing/>
    </w:pPr>
  </w:style>
  <w:style w:type="character" w:styleId="Kpr">
    <w:name w:val="Hyperlink"/>
    <w:basedOn w:val="VarsaylanParagrafYazTipi"/>
    <w:uiPriority w:val="99"/>
    <w:unhideWhenUsed/>
    <w:rsid w:val="00C217C2"/>
    <w:rPr>
      <w:color w:val="0000FF"/>
      <w:u w:val="single"/>
    </w:rPr>
  </w:style>
  <w:style w:type="paragraph" w:styleId="ResimYazs">
    <w:name w:val="caption"/>
    <w:basedOn w:val="Normal"/>
    <w:next w:val="Normal"/>
    <w:qFormat/>
    <w:rsid w:val="00680903"/>
    <w:pPr>
      <w:keepNext/>
      <w:tabs>
        <w:tab w:val="left" w:pos="1170"/>
      </w:tabs>
      <w:spacing w:after="80"/>
      <w:ind w:left="1168" w:hanging="1168"/>
    </w:pPr>
    <w:rPr>
      <w:rFonts w:ascii="Tahoma" w:eastAsia="Calibri" w:hAnsi="Tahoma"/>
      <w:b/>
      <w:sz w:val="16"/>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D6F5A-2DE7-4246-BC43-C346A226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21</Pages>
  <Words>6236</Words>
  <Characters>35547</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STRATEJİK PLAN ŞABLONU LİSELER</vt:lpstr>
    </vt:vector>
  </TitlesOfParts>
  <Company>2009</Company>
  <LinksUpToDate>false</LinksUpToDate>
  <CharactersWithSpaces>41700</CharactersWithSpaces>
  <SharedDoc>false</SharedDoc>
  <HLinks>
    <vt:vector size="18" baseType="variant">
      <vt:variant>
        <vt:i4>3473496</vt:i4>
      </vt:variant>
      <vt:variant>
        <vt:i4>12</vt:i4>
      </vt:variant>
      <vt:variant>
        <vt:i4>0</vt:i4>
      </vt:variant>
      <vt:variant>
        <vt:i4>5</vt:i4>
      </vt:variant>
      <vt:variant>
        <vt:lpwstr>mailto:197871@meb.k12.tr</vt:lpwstr>
      </vt:variant>
      <vt:variant>
        <vt:lpwstr/>
      </vt:variant>
      <vt:variant>
        <vt:i4>6226033</vt:i4>
      </vt:variant>
      <vt:variant>
        <vt:i4>9</vt:i4>
      </vt:variant>
      <vt:variant>
        <vt:i4>0</vt:i4>
      </vt:variant>
      <vt:variant>
        <vt:i4>5</vt:i4>
      </vt:variant>
      <vt:variant>
        <vt:lpwstr>mailto:aydinyilmaz57@hotmail.com</vt:lpwstr>
      </vt:variant>
      <vt:variant>
        <vt:lpwstr/>
      </vt:variant>
      <vt:variant>
        <vt:i4>6815811</vt:i4>
      </vt:variant>
      <vt:variant>
        <vt:i4>6</vt:i4>
      </vt:variant>
      <vt:variant>
        <vt:i4>0</vt:i4>
      </vt:variant>
      <vt:variant>
        <vt:i4>5</vt:i4>
      </vt:variant>
      <vt:variant>
        <vt:lpwstr>mailto:ayancikihl@hotmail.com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STRATEJİK PLAN ŞABLONU LİSELER</dc:title>
  <dc:creator>musa</dc:creator>
  <cp:lastModifiedBy>EXPER</cp:lastModifiedBy>
  <cp:revision>20</cp:revision>
  <cp:lastPrinted>2010-11-24T11:05:00Z</cp:lastPrinted>
  <dcterms:created xsi:type="dcterms:W3CDTF">2014-03-25T13:11:00Z</dcterms:created>
  <dcterms:modified xsi:type="dcterms:W3CDTF">2014-06-02T12:48:00Z</dcterms:modified>
</cp:coreProperties>
</file>