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921" w:rsidRDefault="00A07921" w:rsidP="00A07921">
      <w:pPr>
        <w:pStyle w:val="Default"/>
        <w:jc w:val="center"/>
        <w:rPr>
          <w:rFonts w:ascii="FFGDJH+TimesNewRoman,Bold" w:hAnsi="FFGDJH+TimesNewRoman,Bold" w:cs="FFGDJH+TimesNewRoman,Bold"/>
          <w:b/>
          <w:bCs/>
          <w:sz w:val="21"/>
          <w:szCs w:val="21"/>
        </w:rPr>
      </w:pPr>
      <w:r>
        <w:rPr>
          <w:b/>
          <w:bCs/>
          <w:sz w:val="21"/>
          <w:szCs w:val="21"/>
        </w:rPr>
        <w:t>VEL</w:t>
      </w:r>
      <w:r>
        <w:rPr>
          <w:rFonts w:ascii="FFGDJH+TimesNewRoman,Bold" w:hAnsi="FFGDJH+TimesNewRoman,Bold" w:cs="FFGDJH+TimesNewRoman,Bold"/>
          <w:b/>
          <w:bCs/>
          <w:sz w:val="21"/>
          <w:szCs w:val="21"/>
        </w:rPr>
        <w:t xml:space="preserve">İ </w:t>
      </w:r>
      <w:r>
        <w:rPr>
          <w:b/>
          <w:bCs/>
          <w:sz w:val="21"/>
          <w:szCs w:val="21"/>
        </w:rPr>
        <w:t>MUVAFAKAT BELGES</w:t>
      </w:r>
      <w:r>
        <w:rPr>
          <w:rFonts w:ascii="FFGDJH+TimesNewRoman,Bold" w:hAnsi="FFGDJH+TimesNewRoman,Bold" w:cs="FFGDJH+TimesNewRoman,Bold"/>
          <w:b/>
          <w:bCs/>
          <w:sz w:val="21"/>
          <w:szCs w:val="21"/>
        </w:rPr>
        <w:t>İ</w:t>
      </w:r>
    </w:p>
    <w:p w:rsidR="00A07921" w:rsidRDefault="00A07921" w:rsidP="00A07921">
      <w:pPr>
        <w:pStyle w:val="Default"/>
        <w:jc w:val="center"/>
        <w:rPr>
          <w:rFonts w:ascii="FFGDJH+TimesNewRoman,Bold" w:hAnsi="FFGDJH+TimesNewRoman,Bold" w:cs="FFGDJH+TimesNewRoman,Bold"/>
          <w:b/>
          <w:bCs/>
          <w:sz w:val="21"/>
          <w:szCs w:val="21"/>
        </w:rPr>
      </w:pPr>
    </w:p>
    <w:p w:rsidR="00A07921" w:rsidRDefault="00A07921" w:rsidP="00A07921">
      <w:pPr>
        <w:pStyle w:val="Default"/>
        <w:rPr>
          <w:rFonts w:ascii="FFGDJH+TimesNewRoman,Bold" w:hAnsi="FFGDJH+TimesNewRoman,Bold" w:cs="FFGDJH+TimesNewRoman,Bold"/>
          <w:b/>
          <w:bCs/>
          <w:sz w:val="21"/>
          <w:szCs w:val="21"/>
        </w:rPr>
      </w:pPr>
    </w:p>
    <w:p w:rsidR="00A07921" w:rsidRDefault="00A07921" w:rsidP="00A07921">
      <w:pPr>
        <w:pStyle w:val="Default"/>
        <w:ind w:firstLine="709"/>
        <w:jc w:val="both"/>
        <w:rPr>
          <w:rFonts w:ascii="FFGDJK+TimesNewRoman" w:eastAsia="FFGDJJ+TimesNewRoman" w:hAnsi="FFGDJK+TimesNewRoman" w:cs="FFGDJK+TimesNewRoman"/>
          <w:sz w:val="21"/>
          <w:szCs w:val="21"/>
        </w:rPr>
      </w:pPr>
      <w:r w:rsidRPr="00D121D4">
        <w:rPr>
          <w:rFonts w:ascii="Calibri" w:hAnsi="Calibri" w:cs="Calibri"/>
          <w:sz w:val="22"/>
          <w:szCs w:val="22"/>
        </w:rPr>
        <w:t>Velisi bulundu</w:t>
      </w:r>
      <w:r w:rsidRPr="00D121D4">
        <w:rPr>
          <w:rFonts w:ascii="Calibri" w:hAnsi="Calibri" w:cs="Calibri" w:hint="eastAsia"/>
          <w:sz w:val="22"/>
          <w:szCs w:val="22"/>
        </w:rPr>
        <w:t>ğ</w:t>
      </w:r>
      <w:r>
        <w:rPr>
          <w:rFonts w:ascii="Calibri" w:hAnsi="Calibri" w:cs="Calibri"/>
          <w:sz w:val="22"/>
          <w:szCs w:val="22"/>
        </w:rPr>
        <w:t xml:space="preserve">um, </w:t>
      </w:r>
      <w:proofErr w:type="gramStart"/>
      <w:r>
        <w:rPr>
          <w:rFonts w:ascii="Calibri" w:hAnsi="Calibri" w:cs="Calibri"/>
          <w:sz w:val="22"/>
          <w:szCs w:val="22"/>
        </w:rPr>
        <w:t>….</w:t>
      </w:r>
      <w:r w:rsidRPr="00D121D4">
        <w:rPr>
          <w:rFonts w:ascii="Calibri" w:hAnsi="Calibri" w:cs="Calibri"/>
          <w:sz w:val="22"/>
          <w:szCs w:val="22"/>
        </w:rPr>
        <w:t>…………………….</w:t>
      </w:r>
      <w:proofErr w:type="gramEnd"/>
      <w:r w:rsidRPr="00D121D4">
        <w:rPr>
          <w:rFonts w:ascii="Calibri" w:hAnsi="Calibri" w:cs="Calibri"/>
          <w:sz w:val="22"/>
          <w:szCs w:val="22"/>
        </w:rPr>
        <w:t xml:space="preserve">T.C. Kimlik Numaralı </w:t>
      </w:r>
      <w:r>
        <w:rPr>
          <w:rFonts w:ascii="Calibri" w:hAnsi="Calibri" w:cs="Calibri"/>
          <w:sz w:val="22"/>
          <w:szCs w:val="22"/>
        </w:rPr>
        <w:t>…..</w:t>
      </w:r>
      <w:r w:rsidRPr="00D121D4">
        <w:rPr>
          <w:rFonts w:ascii="Calibri" w:hAnsi="Calibri" w:cs="Calibri"/>
          <w:sz w:val="22"/>
          <w:szCs w:val="22"/>
        </w:rPr>
        <w:t>…………………</w:t>
      </w:r>
      <w:r>
        <w:rPr>
          <w:rFonts w:ascii="Calibri" w:hAnsi="Calibri" w:cs="Calibri"/>
          <w:sz w:val="22"/>
          <w:szCs w:val="22"/>
        </w:rPr>
        <w:t>…….</w:t>
      </w:r>
      <w:r w:rsidRPr="00D121D4">
        <w:rPr>
          <w:rFonts w:ascii="Calibri" w:hAnsi="Calibri" w:cs="Calibri"/>
          <w:sz w:val="22"/>
          <w:szCs w:val="22"/>
        </w:rPr>
        <w:t xml:space="preserve">…… </w:t>
      </w:r>
      <w:proofErr w:type="gramStart"/>
      <w:r w:rsidRPr="00D121D4">
        <w:rPr>
          <w:rFonts w:ascii="Calibri" w:hAnsi="Calibri" w:cs="Calibri"/>
          <w:sz w:val="22"/>
          <w:szCs w:val="22"/>
        </w:rPr>
        <w:t>………………………………….</w:t>
      </w:r>
      <w:proofErr w:type="gramEnd"/>
      <w:r w:rsidRPr="00D121D4">
        <w:rPr>
          <w:rFonts w:ascii="Calibri" w:hAnsi="Calibri" w:cs="Calibri"/>
          <w:sz w:val="22"/>
          <w:szCs w:val="22"/>
        </w:rPr>
        <w:t>’</w:t>
      </w:r>
      <w:proofErr w:type="spellStart"/>
      <w:r w:rsidRPr="00D121D4">
        <w:rPr>
          <w:rFonts w:ascii="Calibri" w:hAnsi="Calibri" w:cs="Calibri"/>
          <w:sz w:val="22"/>
          <w:szCs w:val="22"/>
        </w:rPr>
        <w:t>nın</w:t>
      </w:r>
      <w:proofErr w:type="spellEnd"/>
      <w:r w:rsidRPr="00D121D4">
        <w:rPr>
          <w:rFonts w:ascii="Calibri" w:hAnsi="Calibri" w:cs="Calibri"/>
          <w:sz w:val="22"/>
          <w:szCs w:val="22"/>
        </w:rPr>
        <w:t xml:space="preserve">;  </w:t>
      </w:r>
      <w:r>
        <w:rPr>
          <w:rFonts w:ascii="Calibri" w:hAnsi="Calibri" w:cs="Calibri"/>
          <w:sz w:val="22"/>
          <w:szCs w:val="22"/>
        </w:rPr>
        <w:t>Seyit Bilal İmam Hatip Ortaokulu’nda</w:t>
      </w:r>
      <w:r w:rsidRPr="00D121D4">
        <w:rPr>
          <w:rFonts w:ascii="Calibri" w:hAnsi="Calibri" w:cs="Calibri"/>
          <w:sz w:val="22"/>
          <w:szCs w:val="22"/>
        </w:rPr>
        <w:t xml:space="preserve"> kayıtlı  oldu</w:t>
      </w:r>
      <w:r w:rsidRPr="00D121D4">
        <w:rPr>
          <w:rFonts w:ascii="Calibri" w:hAnsi="Calibri" w:cs="Calibri" w:hint="eastAsia"/>
          <w:sz w:val="22"/>
          <w:szCs w:val="22"/>
        </w:rPr>
        <w:t>ğ</w:t>
      </w:r>
      <w:r w:rsidRPr="00D121D4">
        <w:rPr>
          <w:rFonts w:ascii="Calibri" w:hAnsi="Calibri" w:cs="Calibri"/>
          <w:sz w:val="22"/>
          <w:szCs w:val="22"/>
        </w:rPr>
        <w:t xml:space="preserve">u sürece </w:t>
      </w:r>
      <w:r>
        <w:rPr>
          <w:rFonts w:ascii="Calibri" w:hAnsi="Calibri" w:cs="Calibri"/>
          <w:sz w:val="22"/>
          <w:szCs w:val="22"/>
        </w:rPr>
        <w:t>Okulumuzca</w:t>
      </w:r>
      <w:r w:rsidRPr="00D121D4">
        <w:rPr>
          <w:rFonts w:ascii="Calibri" w:hAnsi="Calibri" w:cs="Calibri"/>
          <w:sz w:val="22"/>
          <w:szCs w:val="22"/>
        </w:rPr>
        <w:t xml:space="preserve"> yapılacak kurum içi   e</w:t>
      </w:r>
      <w:r w:rsidRPr="00D121D4">
        <w:rPr>
          <w:rFonts w:ascii="Calibri" w:hAnsi="Calibri" w:cs="Calibri" w:hint="eastAsia"/>
          <w:sz w:val="22"/>
          <w:szCs w:val="22"/>
        </w:rPr>
        <w:t>ğ</w:t>
      </w:r>
      <w:r w:rsidRPr="00D121D4">
        <w:rPr>
          <w:rFonts w:ascii="Calibri" w:hAnsi="Calibri" w:cs="Calibri"/>
          <w:sz w:val="22"/>
          <w:szCs w:val="22"/>
        </w:rPr>
        <w:t>itim etkinlikleri ve önceden bilgilendirilmek kaydıyla kurum dı</w:t>
      </w:r>
      <w:r w:rsidRPr="00D121D4">
        <w:rPr>
          <w:rFonts w:ascii="Calibri" w:hAnsi="Calibri" w:cs="Calibri" w:hint="eastAsia"/>
          <w:sz w:val="22"/>
          <w:szCs w:val="22"/>
        </w:rPr>
        <w:t>ş</w:t>
      </w:r>
      <w:r w:rsidRPr="00D121D4">
        <w:rPr>
          <w:rFonts w:ascii="Calibri" w:hAnsi="Calibri" w:cs="Calibri"/>
          <w:sz w:val="22"/>
          <w:szCs w:val="22"/>
        </w:rPr>
        <w:t>ı (laboratuvar çalı</w:t>
      </w:r>
      <w:r w:rsidRPr="00D121D4">
        <w:rPr>
          <w:rFonts w:ascii="Calibri" w:hAnsi="Calibri" w:cs="Calibri" w:hint="eastAsia"/>
          <w:sz w:val="22"/>
          <w:szCs w:val="22"/>
        </w:rPr>
        <w:t>ş</w:t>
      </w:r>
      <w:r w:rsidRPr="00D121D4">
        <w:rPr>
          <w:rFonts w:ascii="Calibri" w:hAnsi="Calibri" w:cs="Calibri"/>
          <w:sz w:val="22"/>
          <w:szCs w:val="22"/>
        </w:rPr>
        <w:t>maları, gözlem gezileri, kaynak ki</w:t>
      </w:r>
      <w:r w:rsidRPr="00D121D4">
        <w:rPr>
          <w:rFonts w:ascii="Calibri" w:hAnsi="Calibri" w:cs="Calibri" w:hint="eastAsia"/>
          <w:sz w:val="22"/>
          <w:szCs w:val="22"/>
        </w:rPr>
        <w:t>ş</w:t>
      </w:r>
      <w:r w:rsidRPr="00D121D4">
        <w:rPr>
          <w:rFonts w:ascii="Calibri" w:hAnsi="Calibri" w:cs="Calibri"/>
          <w:sz w:val="22"/>
          <w:szCs w:val="22"/>
        </w:rPr>
        <w:t>i ve kurum ziyaretleri, fırsat e</w:t>
      </w:r>
      <w:r w:rsidRPr="00D121D4">
        <w:rPr>
          <w:rFonts w:ascii="Calibri" w:hAnsi="Calibri" w:cs="Calibri" w:hint="eastAsia"/>
          <w:sz w:val="22"/>
          <w:szCs w:val="22"/>
        </w:rPr>
        <w:t>ğ</w:t>
      </w:r>
      <w:r w:rsidRPr="00D121D4">
        <w:rPr>
          <w:rFonts w:ascii="Calibri" w:hAnsi="Calibri" w:cs="Calibri"/>
          <w:sz w:val="22"/>
          <w:szCs w:val="22"/>
        </w:rPr>
        <w:t>itimleri vb.)  e</w:t>
      </w:r>
      <w:r w:rsidRPr="00D121D4">
        <w:rPr>
          <w:rFonts w:ascii="Calibri" w:hAnsi="Calibri" w:cs="Calibri" w:hint="eastAsia"/>
          <w:sz w:val="22"/>
          <w:szCs w:val="22"/>
        </w:rPr>
        <w:t>ğ</w:t>
      </w:r>
      <w:r w:rsidRPr="00D121D4">
        <w:rPr>
          <w:rFonts w:ascii="Calibri" w:hAnsi="Calibri" w:cs="Calibri"/>
          <w:sz w:val="22"/>
          <w:szCs w:val="22"/>
        </w:rPr>
        <w:t>itim etkinliklerine katılmasında tarafımca hiçbir sakınca bulunmadı</w:t>
      </w:r>
      <w:r w:rsidRPr="00D121D4">
        <w:rPr>
          <w:rFonts w:ascii="Calibri" w:hAnsi="Calibri" w:cs="Calibri" w:hint="eastAsia"/>
          <w:sz w:val="22"/>
          <w:szCs w:val="22"/>
        </w:rPr>
        <w:t>ğ</w:t>
      </w:r>
      <w:r w:rsidRPr="00D121D4">
        <w:rPr>
          <w:rFonts w:ascii="Calibri" w:hAnsi="Calibri" w:cs="Calibri"/>
          <w:sz w:val="22"/>
          <w:szCs w:val="22"/>
        </w:rPr>
        <w:t xml:space="preserve">ını  kabul ve taahhüt ederim. </w:t>
      </w:r>
    </w:p>
    <w:p w:rsidR="00A07921" w:rsidRDefault="00A07921" w:rsidP="00A07921">
      <w:pPr>
        <w:autoSpaceDE w:val="0"/>
        <w:autoSpaceDN w:val="0"/>
        <w:adjustRightInd w:val="0"/>
        <w:spacing w:after="0" w:line="240" w:lineRule="auto"/>
        <w:jc w:val="right"/>
        <w:rPr>
          <w:rFonts w:ascii="FFGDJK+TimesNewRoman" w:eastAsia="FFGDJJ+TimesNewRoman" w:hAnsi="FFGDJK+TimesNewRoman" w:cs="FFGDJK+TimesNewRoman"/>
          <w:sz w:val="21"/>
          <w:szCs w:val="21"/>
        </w:rPr>
      </w:pPr>
      <w:r w:rsidRPr="00D121D4">
        <w:rPr>
          <w:rFonts w:ascii="Calibri" w:hAnsi="Calibri" w:cs="Calibri"/>
          <w:color w:val="000000"/>
        </w:rPr>
        <w:t>Tarih : …/</w:t>
      </w:r>
      <w:proofErr w:type="gramStart"/>
      <w:r w:rsidRPr="00D121D4">
        <w:rPr>
          <w:rFonts w:ascii="Calibri" w:hAnsi="Calibri" w:cs="Calibri"/>
          <w:color w:val="000000"/>
        </w:rPr>
        <w:t>……..</w:t>
      </w:r>
      <w:proofErr w:type="gramEnd"/>
      <w:r w:rsidRPr="00D121D4">
        <w:rPr>
          <w:rFonts w:ascii="Calibri" w:hAnsi="Calibri" w:cs="Calibri"/>
          <w:color w:val="000000"/>
        </w:rPr>
        <w:t>/202</w:t>
      </w:r>
      <w:r>
        <w:rPr>
          <w:rFonts w:ascii="Calibri" w:hAnsi="Calibri" w:cs="Calibri"/>
          <w:color w:val="000000"/>
        </w:rPr>
        <w:t>4</w:t>
      </w:r>
    </w:p>
    <w:p w:rsidR="00A07921" w:rsidRDefault="00A07921" w:rsidP="00A07921">
      <w:pPr>
        <w:pStyle w:val="Default"/>
        <w:ind w:left="708" w:firstLine="708"/>
        <w:jc w:val="right"/>
        <w:rPr>
          <w:rFonts w:ascii="FFGDJK+TimesNewRoman" w:eastAsia="FFGDJJ+TimesNewRoman" w:hAnsi="FFGDJK+TimesNewRoman" w:cs="FFGDJK+TimesNewRoman"/>
          <w:sz w:val="21"/>
          <w:szCs w:val="21"/>
        </w:rPr>
      </w:pPr>
      <w:r>
        <w:rPr>
          <w:rFonts w:ascii="FFGDJJ+TimesNewRoman" w:eastAsia="FFGDJJ+TimesNewRoman" w:hAnsi="FFGDJK+TimesNewRoman" w:cs="FFGDJJ+TimesNewRoman" w:hint="eastAsia"/>
          <w:sz w:val="21"/>
          <w:szCs w:val="21"/>
        </w:rPr>
        <w:t>İ</w:t>
      </w:r>
      <w:r>
        <w:rPr>
          <w:rFonts w:ascii="FFGDJK+TimesNewRoman" w:eastAsia="FFGDJJ+TimesNewRoman" w:hAnsi="FFGDJK+TimesNewRoman" w:cs="FFGDJK+TimesNewRoman"/>
          <w:sz w:val="21"/>
          <w:szCs w:val="21"/>
        </w:rPr>
        <w:t xml:space="preserve">mza </w:t>
      </w:r>
    </w:p>
    <w:p w:rsidR="00A07921" w:rsidRDefault="00A07921" w:rsidP="00A07921">
      <w:pPr>
        <w:pStyle w:val="Default"/>
        <w:ind w:left="708" w:firstLine="708"/>
        <w:jc w:val="right"/>
        <w:rPr>
          <w:rFonts w:ascii="FFGDJJ+TimesNewRoman" w:eastAsia="FFGDJJ+TimesNewRoman" w:hAnsi="FFGDJK+TimesNewRoman" w:cs="FFGDJJ+TimesNewRoman"/>
          <w:sz w:val="21"/>
          <w:szCs w:val="21"/>
        </w:rPr>
      </w:pPr>
      <w:r>
        <w:rPr>
          <w:rFonts w:ascii="FFGDJK+TimesNewRoman" w:eastAsia="FFGDJJ+TimesNewRoman" w:hAnsi="FFGDJK+TimesNewRoman" w:cs="FFGDJK+TimesNewRoman"/>
          <w:sz w:val="21"/>
          <w:szCs w:val="21"/>
        </w:rPr>
        <w:t>Velinin Ad</w:t>
      </w:r>
      <w:r>
        <w:rPr>
          <w:rFonts w:ascii="Arial Unicode MS" w:eastAsia="Arial Unicode MS" w:hAnsi="Arial Unicode MS" w:cs="Arial Unicode MS"/>
          <w:sz w:val="21"/>
          <w:szCs w:val="21"/>
        </w:rPr>
        <w:t>ı</w:t>
      </w:r>
      <w:r>
        <w:rPr>
          <w:rFonts w:ascii="FFGDJJ+TimesNewRoman" w:eastAsia="FFGDJJ+TimesNewRoman" w:hAnsi="FFGDJK+TimesNewRoman" w:cs="FFGDJJ+TimesNewRoman"/>
          <w:sz w:val="21"/>
          <w:szCs w:val="21"/>
        </w:rPr>
        <w:t xml:space="preserve"> </w:t>
      </w:r>
      <w:r>
        <w:rPr>
          <w:rFonts w:ascii="FFGDJK+TimesNewRoman" w:eastAsia="FFGDJJ+TimesNewRoman" w:hAnsi="FFGDJK+TimesNewRoman" w:cs="FFGDJK+TimesNewRoman"/>
          <w:sz w:val="21"/>
          <w:szCs w:val="21"/>
        </w:rPr>
        <w:t>– Soyad</w:t>
      </w:r>
      <w:r>
        <w:rPr>
          <w:rFonts w:ascii="Arial Unicode MS" w:eastAsia="Arial Unicode MS" w:hAnsi="Arial Unicode MS" w:cs="Arial Unicode MS"/>
          <w:sz w:val="21"/>
          <w:szCs w:val="21"/>
        </w:rPr>
        <w:t>ı</w:t>
      </w:r>
      <w:r>
        <w:rPr>
          <w:rFonts w:ascii="FFGDJJ+TimesNewRoman" w:eastAsia="FFGDJJ+TimesNewRoman" w:hAnsi="FFGDJK+TimesNewRoman" w:cs="FFGDJJ+TimesNewRoman"/>
          <w:sz w:val="21"/>
          <w:szCs w:val="21"/>
        </w:rPr>
        <w:t xml:space="preserve"> </w:t>
      </w:r>
    </w:p>
    <w:p w:rsidR="00A07921" w:rsidRPr="00D121D4" w:rsidRDefault="00A07921" w:rsidP="00A07921">
      <w:pPr>
        <w:autoSpaceDE w:val="0"/>
        <w:autoSpaceDN w:val="0"/>
        <w:adjustRightInd w:val="0"/>
        <w:spacing w:after="0" w:line="240" w:lineRule="auto"/>
        <w:jc w:val="center"/>
        <w:rPr>
          <w:rFonts w:ascii="Calibri" w:hAnsi="Calibri" w:cs="Calibri"/>
          <w:b/>
          <w:color w:val="000000"/>
        </w:rPr>
      </w:pPr>
      <w:r w:rsidRPr="00D121D4">
        <w:rPr>
          <w:rFonts w:ascii="Calibri" w:hAnsi="Calibri" w:cs="Calibri"/>
          <w:b/>
          <w:color w:val="000000"/>
        </w:rPr>
        <w:t>VELİ MUVAFAKAT BELGESİ</w:t>
      </w:r>
    </w:p>
    <w:p w:rsidR="00A07921" w:rsidRPr="00D121D4" w:rsidRDefault="00A07921" w:rsidP="00A07921">
      <w:pPr>
        <w:autoSpaceDE w:val="0"/>
        <w:autoSpaceDN w:val="0"/>
        <w:adjustRightInd w:val="0"/>
        <w:spacing w:after="0" w:line="240" w:lineRule="auto"/>
        <w:ind w:firstLine="708"/>
        <w:jc w:val="both"/>
        <w:rPr>
          <w:rFonts w:ascii="Calibri" w:hAnsi="Calibri" w:cs="Calibri"/>
          <w:color w:val="000000"/>
        </w:rPr>
      </w:pPr>
      <w:r w:rsidRPr="00D121D4">
        <w:rPr>
          <w:rFonts w:ascii="Calibri" w:hAnsi="Calibri" w:cs="Calibri"/>
          <w:color w:val="000000"/>
        </w:rPr>
        <w:t xml:space="preserve">Velisi bulunduğum </w:t>
      </w:r>
      <w:proofErr w:type="gramStart"/>
      <w:r w:rsidRPr="00D121D4">
        <w:rPr>
          <w:rFonts w:ascii="Calibri" w:hAnsi="Calibri" w:cs="Calibri"/>
          <w:color w:val="000000"/>
        </w:rPr>
        <w:t>……..….……………………………………………………....…..</w:t>
      </w:r>
      <w:proofErr w:type="gramEnd"/>
      <w:r w:rsidRPr="00D121D4">
        <w:rPr>
          <w:rFonts w:ascii="Calibri" w:hAnsi="Calibri" w:cs="Calibri"/>
          <w:color w:val="000000"/>
        </w:rPr>
        <w:t>‘in ve ailemizin kişilik haklarını ihlal</w:t>
      </w:r>
      <w:r w:rsidR="00BF4F84">
        <w:rPr>
          <w:rFonts w:ascii="Calibri" w:hAnsi="Calibri" w:cs="Calibri"/>
          <w:color w:val="000000"/>
        </w:rPr>
        <w:t xml:space="preserve"> etmemek koşuşuyla; çocuğumuzun</w:t>
      </w:r>
      <w:r>
        <w:rPr>
          <w:rFonts w:ascii="Calibri" w:hAnsi="Calibri" w:cs="Calibri"/>
        </w:rPr>
        <w:t xml:space="preserve"> Seyit Bilal İmam Hatip Ortaokulu’nda</w:t>
      </w:r>
      <w:r w:rsidRPr="00D121D4">
        <w:rPr>
          <w:rFonts w:ascii="Calibri" w:hAnsi="Calibri" w:cs="Calibri"/>
        </w:rPr>
        <w:t xml:space="preserve"> </w:t>
      </w:r>
      <w:r w:rsidRPr="00D121D4">
        <w:rPr>
          <w:rFonts w:ascii="Calibri" w:hAnsi="Calibri" w:cs="Calibri"/>
          <w:color w:val="000000"/>
        </w:rPr>
        <w:t xml:space="preserve">ve kurum yönetiminin denetimindeki kurum dışı etkinliklerde çekilecek fotoğrafları ile ses-video kayıtlarının, kurumumuzun web sayfası ile her türlü yazılı, basılı ve görsel mecra ve medyada kullanılmasına, işlenmesine, basılmasına, yayımlanmasına, çoğaltılmasına, temsiline, iletimine ve dağıtımına izin veriyorum. Bu tür kullanıma tamamen kendi rızam ile izin verdiğimi ve bu konuda muvafakatimin tam olduğunu; bunların kullanılması sebebiyle </w:t>
      </w:r>
      <w:r>
        <w:rPr>
          <w:rFonts w:ascii="Calibri" w:hAnsi="Calibri" w:cs="Calibri"/>
        </w:rPr>
        <w:t>Seyit Bilal İmam Hatip Ortaokulu’</w:t>
      </w:r>
      <w:r>
        <w:rPr>
          <w:rFonts w:ascii="Calibri" w:hAnsi="Calibri" w:cs="Calibri"/>
        </w:rPr>
        <w:t>ndan</w:t>
      </w:r>
      <w:r w:rsidRPr="00D121D4">
        <w:rPr>
          <w:rFonts w:ascii="Calibri" w:hAnsi="Calibri" w:cs="Calibri"/>
          <w:color w:val="000000"/>
        </w:rPr>
        <w:t xml:space="preserve">, yöneticilerinden ve / veya çalışanlarından hiçbir nam ve sıfat altında hak talep etmeyeceğimizi kabul, beyan ve taahhüt ederim. </w:t>
      </w:r>
    </w:p>
    <w:p w:rsidR="00A07921" w:rsidRDefault="00A07921" w:rsidP="00A07921">
      <w:pPr>
        <w:autoSpaceDE w:val="0"/>
        <w:autoSpaceDN w:val="0"/>
        <w:adjustRightInd w:val="0"/>
        <w:spacing w:after="0" w:line="240" w:lineRule="auto"/>
        <w:jc w:val="right"/>
        <w:rPr>
          <w:rFonts w:ascii="Calibri" w:hAnsi="Calibri" w:cs="Calibri"/>
          <w:color w:val="000000"/>
        </w:rPr>
      </w:pPr>
      <w:bookmarkStart w:id="0" w:name="_GoBack"/>
      <w:bookmarkEnd w:id="0"/>
    </w:p>
    <w:p w:rsidR="00A07921" w:rsidRPr="00D121D4" w:rsidRDefault="00A07921" w:rsidP="00A07921">
      <w:pPr>
        <w:autoSpaceDE w:val="0"/>
        <w:autoSpaceDN w:val="0"/>
        <w:adjustRightInd w:val="0"/>
        <w:spacing w:after="0" w:line="240" w:lineRule="auto"/>
        <w:jc w:val="right"/>
        <w:rPr>
          <w:rFonts w:ascii="Calibri" w:hAnsi="Calibri" w:cs="Calibri"/>
          <w:color w:val="000000"/>
        </w:rPr>
      </w:pPr>
      <w:r w:rsidRPr="00D121D4">
        <w:rPr>
          <w:rFonts w:ascii="Calibri" w:hAnsi="Calibri" w:cs="Calibri"/>
          <w:color w:val="000000"/>
        </w:rPr>
        <w:t>Tarih : …/</w:t>
      </w:r>
      <w:proofErr w:type="gramStart"/>
      <w:r w:rsidRPr="00D121D4">
        <w:rPr>
          <w:rFonts w:ascii="Calibri" w:hAnsi="Calibri" w:cs="Calibri"/>
          <w:color w:val="000000"/>
        </w:rPr>
        <w:t>……..</w:t>
      </w:r>
      <w:proofErr w:type="gramEnd"/>
      <w:r w:rsidRPr="00D121D4">
        <w:rPr>
          <w:rFonts w:ascii="Calibri" w:hAnsi="Calibri" w:cs="Calibri"/>
          <w:color w:val="000000"/>
        </w:rPr>
        <w:t>/202</w:t>
      </w:r>
      <w:r>
        <w:rPr>
          <w:rFonts w:ascii="Calibri" w:hAnsi="Calibri" w:cs="Calibri"/>
          <w:color w:val="000000"/>
        </w:rPr>
        <w:t>4</w:t>
      </w:r>
    </w:p>
    <w:p w:rsidR="00A07921" w:rsidRPr="00D121D4" w:rsidRDefault="00A07921" w:rsidP="00A07921">
      <w:pPr>
        <w:autoSpaceDE w:val="0"/>
        <w:autoSpaceDN w:val="0"/>
        <w:adjustRightInd w:val="0"/>
        <w:spacing w:after="0" w:line="240" w:lineRule="auto"/>
        <w:jc w:val="right"/>
        <w:rPr>
          <w:rFonts w:ascii="Calibri" w:hAnsi="Calibri" w:cs="Calibri"/>
          <w:color w:val="000000"/>
        </w:rPr>
      </w:pPr>
      <w:r w:rsidRPr="00D121D4">
        <w:rPr>
          <w:rFonts w:ascii="Calibri" w:hAnsi="Calibri" w:cs="Calibri"/>
          <w:color w:val="000000"/>
        </w:rPr>
        <w:t xml:space="preserve">Veli Adı Soyadı: </w:t>
      </w:r>
    </w:p>
    <w:p w:rsidR="00A07921" w:rsidRDefault="00A07921" w:rsidP="00A07921">
      <w:pPr>
        <w:pStyle w:val="Default"/>
        <w:ind w:left="708" w:firstLine="708"/>
        <w:jc w:val="right"/>
        <w:rPr>
          <w:rFonts w:ascii="Calibri" w:hAnsi="Calibri" w:cs="Calibri"/>
          <w:sz w:val="22"/>
          <w:szCs w:val="22"/>
        </w:rPr>
      </w:pPr>
      <w:r>
        <w:rPr>
          <w:rFonts w:ascii="Calibri" w:hAnsi="Calibri" w:cs="Calibri"/>
          <w:sz w:val="22"/>
          <w:szCs w:val="22"/>
        </w:rPr>
        <w:t xml:space="preserve"> </w:t>
      </w:r>
      <w:proofErr w:type="gramStart"/>
      <w:r w:rsidRPr="00D121D4">
        <w:rPr>
          <w:rFonts w:ascii="Calibri" w:hAnsi="Calibri" w:cs="Calibri"/>
          <w:sz w:val="22"/>
          <w:szCs w:val="22"/>
        </w:rPr>
        <w:t>İmza :</w:t>
      </w:r>
      <w:proofErr w:type="gramEnd"/>
    </w:p>
    <w:p w:rsidR="00A07921" w:rsidRDefault="00A07921" w:rsidP="00A07921">
      <w:pPr>
        <w:autoSpaceDE w:val="0"/>
        <w:autoSpaceDN w:val="0"/>
        <w:adjustRightInd w:val="0"/>
        <w:spacing w:after="0" w:line="240" w:lineRule="auto"/>
        <w:jc w:val="center"/>
        <w:rPr>
          <w:rFonts w:ascii="Times New Roman" w:hAnsi="Times New Roman" w:cs="Times New Roman"/>
          <w:b/>
          <w:bCs/>
          <w:color w:val="000000"/>
          <w:sz w:val="23"/>
          <w:szCs w:val="23"/>
        </w:rPr>
      </w:pPr>
      <w:r w:rsidRPr="00D121D4">
        <w:rPr>
          <w:rFonts w:ascii="Times New Roman" w:hAnsi="Times New Roman" w:cs="Times New Roman"/>
          <w:b/>
          <w:bCs/>
          <w:color w:val="000000"/>
          <w:sz w:val="23"/>
          <w:szCs w:val="23"/>
        </w:rPr>
        <w:t>AÇIK RIZA ONAYI</w:t>
      </w:r>
    </w:p>
    <w:p w:rsidR="00A07921" w:rsidRPr="00D121D4" w:rsidRDefault="00A07921" w:rsidP="00A07921">
      <w:pPr>
        <w:autoSpaceDE w:val="0"/>
        <w:autoSpaceDN w:val="0"/>
        <w:adjustRightInd w:val="0"/>
        <w:spacing w:after="0" w:line="240" w:lineRule="auto"/>
        <w:jc w:val="center"/>
        <w:rPr>
          <w:rFonts w:ascii="Times New Roman" w:hAnsi="Times New Roman" w:cs="Times New Roman"/>
          <w:color w:val="000000"/>
          <w:sz w:val="23"/>
          <w:szCs w:val="23"/>
        </w:rPr>
      </w:pPr>
    </w:p>
    <w:p w:rsidR="00A07921" w:rsidRDefault="00A07921" w:rsidP="00A07921">
      <w:pPr>
        <w:autoSpaceDE w:val="0"/>
        <w:autoSpaceDN w:val="0"/>
        <w:adjustRightInd w:val="0"/>
        <w:spacing w:after="0" w:line="240" w:lineRule="auto"/>
        <w:jc w:val="both"/>
        <w:rPr>
          <w:rFonts w:ascii="Times New Roman" w:hAnsi="Times New Roman" w:cs="Times New Roman"/>
          <w:color w:val="000000"/>
        </w:rPr>
      </w:pPr>
      <w:r w:rsidRPr="00D121D4">
        <w:rPr>
          <w:rFonts w:ascii="Times New Roman" w:hAnsi="Times New Roman" w:cs="Times New Roman"/>
          <w:color w:val="000000"/>
        </w:rPr>
        <w:t>6698 sayılı Kişisel Verilerin Korunması Kanunu kapsamında tarafıma gerekli bilgilendirme yapılmıştır. Bu doğrultud</w:t>
      </w:r>
      <w:r>
        <w:rPr>
          <w:rFonts w:ascii="Times New Roman" w:hAnsi="Times New Roman" w:cs="Times New Roman"/>
          <w:color w:val="000000"/>
        </w:rPr>
        <w:t>a, işlendiği belirtilen bana ve</w:t>
      </w:r>
      <w:r>
        <w:rPr>
          <w:rFonts w:ascii="Calibri" w:hAnsi="Calibri" w:cs="Calibri"/>
        </w:rPr>
        <w:t xml:space="preserve"> Seyit Bilal İmam Hatip Ortaokulu’nda</w:t>
      </w:r>
      <w:r w:rsidRPr="00D121D4">
        <w:rPr>
          <w:rFonts w:ascii="Calibri" w:hAnsi="Calibri" w:cs="Calibri"/>
        </w:rPr>
        <w:t xml:space="preserve"> </w:t>
      </w:r>
      <w:r w:rsidRPr="00D121D4">
        <w:rPr>
          <w:rFonts w:ascii="Times New Roman" w:hAnsi="Times New Roman" w:cs="Times New Roman"/>
          <w:color w:val="000000"/>
        </w:rPr>
        <w:t>öğrenim gören</w:t>
      </w:r>
      <w:proofErr w:type="gramStart"/>
      <w:r w:rsidRPr="00D121D4">
        <w:rPr>
          <w:rFonts w:ascii="Times New Roman" w:hAnsi="Times New Roman" w:cs="Times New Roman"/>
          <w:color w:val="000000"/>
        </w:rPr>
        <w:t>…………………………………..</w:t>
      </w:r>
      <w:proofErr w:type="gramEnd"/>
      <w:r w:rsidRPr="00D121D4">
        <w:rPr>
          <w:rFonts w:ascii="Times New Roman" w:hAnsi="Times New Roman" w:cs="Times New Roman"/>
          <w:color w:val="000000"/>
        </w:rPr>
        <w:t xml:space="preserve">T.C. Kimlik Numaralı velisi/birinci derece yakını bulunduğum ………………………………………….adlı öğrenciye ait görsel ve işitsel kişisel verilerimiz; eğitim ve öğretim süreçleri kapsamında düzenlenen faaliyet/etkinliklerin kamu oyu ile paylaşımı ve tanıtımı amacıyla, öğrencimin öğrenim gördüğü eğitim kurumu dâhil Bakanlığın merkez ve taşra teşkilatı resmî internet siteleri ile sosyal medya hesaplarında paylaşılmasına; </w:t>
      </w:r>
    </w:p>
    <w:p w:rsidR="00A07921" w:rsidRPr="00D121D4" w:rsidRDefault="00A07921" w:rsidP="00A07921">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noProof/>
          <w:color w:val="000000"/>
          <w:lang w:eastAsia="tr-TR"/>
        </w:rPr>
        <mc:AlternateContent>
          <mc:Choice Requires="wps">
            <w:drawing>
              <wp:anchor distT="0" distB="0" distL="114300" distR="114300" simplePos="0" relativeHeight="251660288" behindDoc="0" locked="0" layoutInCell="1" allowOverlap="1" wp14:anchorId="597101A1" wp14:editId="5F58608B">
                <wp:simplePos x="0" y="0"/>
                <wp:positionH relativeFrom="column">
                  <wp:posOffset>2483485</wp:posOffset>
                </wp:positionH>
                <wp:positionV relativeFrom="paragraph">
                  <wp:posOffset>144780</wp:posOffset>
                </wp:positionV>
                <wp:extent cx="175260" cy="167640"/>
                <wp:effectExtent l="6985" t="6350" r="8255"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A5BBA" id="Rectangle 3" o:spid="_x0000_s1026" style="position:absolute;margin-left:195.55pt;margin-top:11.4pt;width:13.8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"/>
            </w:pict>
          </mc:Fallback>
        </mc:AlternateContent>
      </w:r>
      <w:r>
        <w:rPr>
          <w:rFonts w:ascii="Times New Roman" w:hAnsi="Times New Roman" w:cs="Times New Roman"/>
          <w:noProof/>
          <w:color w:val="000000"/>
          <w:lang w:eastAsia="tr-TR"/>
        </w:rPr>
        <mc:AlternateContent>
          <mc:Choice Requires="wps">
            <w:drawing>
              <wp:anchor distT="0" distB="0" distL="114300" distR="114300" simplePos="0" relativeHeight="251659264" behindDoc="0" locked="0" layoutInCell="1" allowOverlap="1" wp14:anchorId="5C7C9EBE" wp14:editId="33E2CE98">
                <wp:simplePos x="0" y="0"/>
                <wp:positionH relativeFrom="column">
                  <wp:posOffset>-175895</wp:posOffset>
                </wp:positionH>
                <wp:positionV relativeFrom="paragraph">
                  <wp:posOffset>144780</wp:posOffset>
                </wp:positionV>
                <wp:extent cx="160020" cy="167640"/>
                <wp:effectExtent l="5080" t="6350" r="635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E1865" id="Rectangle 2" o:spid="_x0000_s1026" style="position:absolute;margin-left:-13.85pt;margin-top:11.4pt;width:12.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vp1HwIAADs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"/>
            </w:pict>
          </mc:Fallback>
        </mc:AlternateContent>
      </w:r>
    </w:p>
    <w:p w:rsidR="00A07921" w:rsidRPr="00D121D4" w:rsidRDefault="00A07921" w:rsidP="00A0792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sidRPr="00D121D4">
        <w:rPr>
          <w:rFonts w:ascii="Times New Roman" w:hAnsi="Times New Roman" w:cs="Times New Roman"/>
          <w:color w:val="000000"/>
        </w:rPr>
        <w:t xml:space="preserve">Onay veriyorum.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D121D4">
        <w:rPr>
          <w:rFonts w:ascii="Times New Roman" w:hAnsi="Times New Roman" w:cs="Times New Roman"/>
          <w:color w:val="000000"/>
        </w:rPr>
        <w:t xml:space="preserve">Onay vermiyorum. </w:t>
      </w:r>
    </w:p>
    <w:p w:rsidR="00A07921" w:rsidRPr="00D121D4" w:rsidRDefault="00A07921" w:rsidP="00A07921">
      <w:pPr>
        <w:autoSpaceDE w:val="0"/>
        <w:autoSpaceDN w:val="0"/>
        <w:adjustRightInd w:val="0"/>
        <w:spacing w:after="0" w:line="240" w:lineRule="auto"/>
        <w:jc w:val="right"/>
        <w:rPr>
          <w:rFonts w:ascii="Calibri" w:hAnsi="Calibri" w:cs="Calibri"/>
          <w:color w:val="000000"/>
        </w:rPr>
      </w:pPr>
      <w:r w:rsidRPr="00D121D4">
        <w:rPr>
          <w:rFonts w:ascii="Calibri" w:hAnsi="Calibri" w:cs="Calibri"/>
          <w:color w:val="000000"/>
        </w:rPr>
        <w:t>Tarih : …/</w:t>
      </w:r>
      <w:proofErr w:type="gramStart"/>
      <w:r w:rsidRPr="00D121D4">
        <w:rPr>
          <w:rFonts w:ascii="Calibri" w:hAnsi="Calibri" w:cs="Calibri"/>
          <w:color w:val="000000"/>
        </w:rPr>
        <w:t>……..</w:t>
      </w:r>
      <w:proofErr w:type="gramEnd"/>
      <w:r w:rsidRPr="00D121D4">
        <w:rPr>
          <w:rFonts w:ascii="Calibri" w:hAnsi="Calibri" w:cs="Calibri"/>
          <w:color w:val="000000"/>
        </w:rPr>
        <w:t>/202</w:t>
      </w:r>
      <w:r>
        <w:rPr>
          <w:rFonts w:ascii="Calibri" w:hAnsi="Calibri" w:cs="Calibri"/>
          <w:color w:val="000000"/>
        </w:rPr>
        <w:t>4</w:t>
      </w:r>
    </w:p>
    <w:p w:rsidR="00A07921" w:rsidRPr="00D121D4" w:rsidRDefault="00A07921" w:rsidP="00A07921">
      <w:pPr>
        <w:autoSpaceDE w:val="0"/>
        <w:autoSpaceDN w:val="0"/>
        <w:adjustRightInd w:val="0"/>
        <w:spacing w:after="0" w:line="240" w:lineRule="auto"/>
        <w:jc w:val="right"/>
        <w:rPr>
          <w:rFonts w:ascii="Calibri" w:hAnsi="Calibri" w:cs="Calibri"/>
          <w:color w:val="000000"/>
        </w:rPr>
      </w:pPr>
      <w:r w:rsidRPr="00D121D4">
        <w:rPr>
          <w:rFonts w:ascii="Calibri" w:hAnsi="Calibri" w:cs="Calibri"/>
          <w:color w:val="000000"/>
        </w:rPr>
        <w:t xml:space="preserve">Veli Adı Soyadı: </w:t>
      </w:r>
    </w:p>
    <w:p w:rsidR="00A07921" w:rsidRDefault="00A07921" w:rsidP="00A07921">
      <w:pPr>
        <w:pStyle w:val="Default"/>
        <w:ind w:left="708" w:firstLine="708"/>
        <w:jc w:val="right"/>
        <w:rPr>
          <w:rFonts w:ascii="Calibri" w:hAnsi="Calibri" w:cs="Calibri"/>
          <w:sz w:val="22"/>
          <w:szCs w:val="22"/>
        </w:rPr>
      </w:pPr>
      <w:proofErr w:type="gramStart"/>
      <w:r w:rsidRPr="00D121D4">
        <w:rPr>
          <w:rFonts w:ascii="Calibri" w:hAnsi="Calibri" w:cs="Calibri"/>
          <w:sz w:val="22"/>
          <w:szCs w:val="22"/>
        </w:rPr>
        <w:t>İmza :</w:t>
      </w:r>
      <w:proofErr w:type="gramEnd"/>
    </w:p>
    <w:p w:rsidR="00A07921" w:rsidRDefault="00A07921" w:rsidP="00A07921">
      <w:pPr>
        <w:pStyle w:val="Default"/>
        <w:ind w:left="708" w:firstLine="708"/>
        <w:jc w:val="right"/>
        <w:rPr>
          <w:rFonts w:ascii="Calibri" w:hAnsi="Calibri" w:cs="Calibri"/>
          <w:sz w:val="22"/>
          <w:szCs w:val="22"/>
        </w:rPr>
      </w:pPr>
    </w:p>
    <w:p w:rsidR="00A07921" w:rsidRDefault="00A07921" w:rsidP="00A07921">
      <w:pPr>
        <w:pStyle w:val="Standard"/>
        <w:jc w:val="right"/>
        <w:rPr>
          <w:rFonts w:ascii="Times New Roman" w:hAnsi="Times New Roman" w:cs="Times New Roman"/>
          <w:b/>
          <w:bCs/>
          <w:sz w:val="22"/>
          <w:szCs w:val="22"/>
        </w:rPr>
      </w:pPr>
      <w:r>
        <w:rPr>
          <w:rFonts w:ascii="Times New Roman" w:hAnsi="Times New Roman" w:cs="Times New Roman"/>
          <w:b/>
          <w:bCs/>
          <w:sz w:val="22"/>
          <w:szCs w:val="22"/>
        </w:rPr>
        <w:t>EK-1</w:t>
      </w:r>
    </w:p>
    <w:p w:rsidR="00A07921" w:rsidRPr="001822A9" w:rsidRDefault="00A07921" w:rsidP="00A07921">
      <w:pPr>
        <w:pStyle w:val="Standard"/>
        <w:jc w:val="center"/>
        <w:rPr>
          <w:rFonts w:ascii="Times New Roman" w:hAnsi="Times New Roman" w:cs="Times New Roman"/>
          <w:b/>
          <w:bCs/>
          <w:sz w:val="22"/>
          <w:szCs w:val="22"/>
        </w:rPr>
      </w:pPr>
      <w:r w:rsidRPr="001822A9">
        <w:rPr>
          <w:rFonts w:ascii="Times New Roman" w:hAnsi="Times New Roman" w:cs="Times New Roman"/>
          <w:b/>
          <w:bCs/>
          <w:sz w:val="22"/>
          <w:szCs w:val="22"/>
        </w:rPr>
        <w:t>MİLL</w:t>
      </w:r>
      <w:r>
        <w:rPr>
          <w:rFonts w:ascii="Times New Roman" w:hAnsi="Times New Roman" w:cs="Times New Roman"/>
          <w:b/>
          <w:bCs/>
          <w:sz w:val="22"/>
          <w:szCs w:val="22"/>
        </w:rPr>
        <w:t>Î</w:t>
      </w:r>
      <w:r w:rsidRPr="001822A9">
        <w:rPr>
          <w:rFonts w:ascii="Times New Roman" w:hAnsi="Times New Roman" w:cs="Times New Roman"/>
          <w:b/>
          <w:bCs/>
          <w:sz w:val="22"/>
          <w:szCs w:val="22"/>
        </w:rPr>
        <w:t xml:space="preserve"> EĞİTİM BAKANLIĞI</w:t>
      </w:r>
    </w:p>
    <w:p w:rsidR="00A07921" w:rsidRPr="001822A9" w:rsidRDefault="00A07921" w:rsidP="00A07921">
      <w:pPr>
        <w:pStyle w:val="Standard"/>
        <w:jc w:val="center"/>
        <w:rPr>
          <w:rFonts w:ascii="Times New Roman" w:hAnsi="Times New Roman" w:cs="Times New Roman"/>
          <w:b/>
          <w:bCs/>
          <w:sz w:val="22"/>
          <w:szCs w:val="22"/>
        </w:rPr>
      </w:pPr>
      <w:r w:rsidRPr="001822A9">
        <w:rPr>
          <w:rFonts w:ascii="Times New Roman" w:hAnsi="Times New Roman" w:cs="Times New Roman"/>
          <w:b/>
          <w:bCs/>
          <w:sz w:val="22"/>
          <w:szCs w:val="22"/>
        </w:rPr>
        <w:t>Aydınlatma Metni</w:t>
      </w:r>
    </w:p>
    <w:p w:rsidR="00A07921" w:rsidRPr="001822A9" w:rsidRDefault="00A07921" w:rsidP="00A07921">
      <w:pPr>
        <w:pStyle w:val="Standard"/>
        <w:jc w:val="both"/>
        <w:rPr>
          <w:rFonts w:ascii="Times New Roman" w:hAnsi="Times New Roman" w:cs="Times New Roman"/>
          <w:sz w:val="22"/>
          <w:szCs w:val="22"/>
        </w:rPr>
      </w:pPr>
    </w:p>
    <w:p w:rsidR="00A07921" w:rsidRPr="001822A9" w:rsidRDefault="00A07921" w:rsidP="00A07921">
      <w:pPr>
        <w:pStyle w:val="Standard"/>
        <w:ind w:firstLine="567"/>
        <w:jc w:val="both"/>
        <w:rPr>
          <w:rFonts w:ascii="Times New Roman" w:hAnsi="Times New Roman" w:cs="Times New Roman"/>
          <w:sz w:val="22"/>
          <w:szCs w:val="22"/>
        </w:rPr>
      </w:pPr>
      <w:r w:rsidRPr="001822A9">
        <w:rPr>
          <w:rFonts w:ascii="Times New Roman" w:hAnsi="Times New Roman" w:cs="Times New Roman"/>
          <w:sz w:val="22"/>
          <w:szCs w:val="22"/>
        </w:rPr>
        <w:t>Bu aydınlatma metni, 6698 sayılı Kişisel Verilerin Korunması Kanununun 10 uncu maddesi ile Aydınlatma Yükümlülüğünün Yerine Getirilmesinde Uyulacak Usul ve Esaslar Hakkında Tebliğ kapsamında veri sorumlusu sıfatıyla Mill</w:t>
      </w:r>
      <w:r>
        <w:rPr>
          <w:rFonts w:ascii="Times New Roman" w:hAnsi="Times New Roman" w:cs="Times New Roman"/>
          <w:sz w:val="22"/>
          <w:szCs w:val="22"/>
        </w:rPr>
        <w:t>î</w:t>
      </w:r>
      <w:r w:rsidRPr="001822A9">
        <w:rPr>
          <w:rFonts w:ascii="Times New Roman" w:hAnsi="Times New Roman" w:cs="Times New Roman"/>
          <w:sz w:val="22"/>
          <w:szCs w:val="22"/>
        </w:rPr>
        <w:t xml:space="preserve"> Eğitim Bakanlığı tarafından hazırlanmıştır.</w:t>
      </w:r>
    </w:p>
    <w:p w:rsidR="00A07921" w:rsidRPr="001822A9" w:rsidRDefault="00A07921" w:rsidP="00A07921">
      <w:pPr>
        <w:pStyle w:val="Standard"/>
        <w:ind w:firstLine="567"/>
        <w:jc w:val="both"/>
        <w:rPr>
          <w:rFonts w:ascii="Times New Roman" w:hAnsi="Times New Roman" w:cs="Times New Roman"/>
          <w:sz w:val="22"/>
          <w:szCs w:val="22"/>
        </w:rPr>
      </w:pPr>
      <w:r w:rsidRPr="001822A9">
        <w:rPr>
          <w:rFonts w:ascii="Times New Roman" w:hAnsi="Times New Roman" w:cs="Times New Roman"/>
          <w:sz w:val="22"/>
          <w:szCs w:val="22"/>
        </w:rPr>
        <w:t xml:space="preserve">Kurumumuzca, </w:t>
      </w:r>
      <w:r>
        <w:rPr>
          <w:rFonts w:ascii="Times New Roman" w:hAnsi="Times New Roman" w:cs="Times New Roman"/>
          <w:sz w:val="22"/>
          <w:szCs w:val="22"/>
        </w:rPr>
        <w:t>siz</w:t>
      </w:r>
      <w:r w:rsidRPr="001822A9">
        <w:rPr>
          <w:rFonts w:ascii="Times New Roman" w:hAnsi="Times New Roman" w:cs="Times New Roman"/>
          <w:sz w:val="22"/>
          <w:szCs w:val="22"/>
        </w:rPr>
        <w:t xml:space="preserve"> ve öğrenci</w:t>
      </w:r>
      <w:r>
        <w:rPr>
          <w:rFonts w:ascii="Times New Roman" w:hAnsi="Times New Roman" w:cs="Times New Roman"/>
          <w:sz w:val="22"/>
          <w:szCs w:val="22"/>
        </w:rPr>
        <w:t>nize</w:t>
      </w:r>
      <w:r w:rsidRPr="001822A9">
        <w:rPr>
          <w:rFonts w:ascii="Times New Roman" w:hAnsi="Times New Roman" w:cs="Times New Roman"/>
          <w:sz w:val="22"/>
          <w:szCs w:val="22"/>
        </w:rPr>
        <w:t xml:space="preserve"> ait </w:t>
      </w:r>
      <w:r>
        <w:rPr>
          <w:rFonts w:ascii="Times New Roman" w:hAnsi="Times New Roman" w:cs="Times New Roman"/>
          <w:sz w:val="22"/>
          <w:szCs w:val="22"/>
        </w:rPr>
        <w:t>g</w:t>
      </w:r>
      <w:r w:rsidRPr="001822A9">
        <w:rPr>
          <w:rFonts w:ascii="Times New Roman" w:hAnsi="Times New Roman" w:cs="Times New Roman"/>
          <w:sz w:val="22"/>
          <w:szCs w:val="22"/>
        </w:rPr>
        <w:t xml:space="preserve">örsel ve işitsel </w:t>
      </w:r>
      <w:r>
        <w:rPr>
          <w:rFonts w:ascii="Times New Roman" w:hAnsi="Times New Roman" w:cs="Times New Roman"/>
          <w:sz w:val="22"/>
          <w:szCs w:val="22"/>
        </w:rPr>
        <w:t xml:space="preserve">kişisel </w:t>
      </w:r>
      <w:r w:rsidRPr="001822A9">
        <w:rPr>
          <w:rFonts w:ascii="Times New Roman" w:hAnsi="Times New Roman" w:cs="Times New Roman"/>
          <w:sz w:val="22"/>
          <w:szCs w:val="22"/>
        </w:rPr>
        <w:t xml:space="preserve">veriler </w:t>
      </w:r>
      <w:r>
        <w:rPr>
          <w:rFonts w:ascii="Times New Roman" w:hAnsi="Times New Roman" w:cs="Times New Roman"/>
          <w:sz w:val="22"/>
          <w:szCs w:val="22"/>
        </w:rPr>
        <w:t>eğitim ve öğretim süreçleri</w:t>
      </w:r>
      <w:r w:rsidRPr="001822A9">
        <w:rPr>
          <w:rFonts w:ascii="Times New Roman" w:eastAsia="Calibri" w:hAnsi="Times New Roman" w:cs="Times New Roman"/>
          <w:sz w:val="22"/>
          <w:szCs w:val="22"/>
          <w:lang w:eastAsia="en-US"/>
        </w:rPr>
        <w:t xml:space="preserve"> kapsamında düzenlenen faaliyetlerin kamuoyu ile paylaşımı ve tanıtımı amacıyla</w:t>
      </w:r>
      <w:r>
        <w:rPr>
          <w:rFonts w:ascii="Times New Roman" w:hAnsi="Times New Roman" w:cs="Times New Roman"/>
          <w:sz w:val="22"/>
          <w:szCs w:val="22"/>
        </w:rPr>
        <w:t>6698 sayılı Kanunun 5 inci</w:t>
      </w:r>
      <w:r w:rsidRPr="001822A9">
        <w:rPr>
          <w:rFonts w:ascii="Times New Roman" w:hAnsi="Times New Roman" w:cs="Times New Roman"/>
          <w:sz w:val="22"/>
          <w:szCs w:val="22"/>
        </w:rPr>
        <w:t xml:space="preserve"> maddesinin birinci fıkrası gereği ilgili kişinin </w:t>
      </w:r>
      <w:r w:rsidRPr="00F510D9">
        <w:rPr>
          <w:rFonts w:ascii="Times New Roman" w:hAnsi="Times New Roman" w:cs="Times New Roman"/>
          <w:i/>
          <w:sz w:val="22"/>
          <w:szCs w:val="22"/>
        </w:rPr>
        <w:t>“açık rızasının alınması”</w:t>
      </w:r>
      <w:r w:rsidRPr="001822A9">
        <w:rPr>
          <w:rFonts w:ascii="Times New Roman" w:hAnsi="Times New Roman" w:cs="Times New Roman"/>
          <w:sz w:val="22"/>
          <w:szCs w:val="22"/>
        </w:rPr>
        <w:t xml:space="preserve"> işleme şartına dayalı olarak otomatik veya otomatik olmayan yolla işlenecektir</w:t>
      </w:r>
      <w:r>
        <w:rPr>
          <w:rFonts w:ascii="Times New Roman" w:hAnsi="Times New Roman" w:cs="Times New Roman"/>
          <w:sz w:val="22"/>
          <w:szCs w:val="22"/>
        </w:rPr>
        <w:t xml:space="preserve">. </w:t>
      </w:r>
    </w:p>
    <w:p w:rsidR="00A07921" w:rsidRPr="001822A9" w:rsidRDefault="00A07921" w:rsidP="00A07921">
      <w:pPr>
        <w:pStyle w:val="Standard"/>
        <w:ind w:firstLine="567"/>
        <w:jc w:val="both"/>
        <w:rPr>
          <w:rFonts w:ascii="Times New Roman" w:hAnsi="Times New Roman" w:cs="Times New Roman"/>
          <w:sz w:val="22"/>
          <w:szCs w:val="22"/>
        </w:rPr>
      </w:pPr>
      <w:r w:rsidRPr="001822A9">
        <w:rPr>
          <w:rFonts w:ascii="Times New Roman" w:hAnsi="Times New Roman" w:cs="Times New Roman"/>
          <w:sz w:val="22"/>
          <w:szCs w:val="22"/>
        </w:rPr>
        <w:t xml:space="preserve">Kurumumuzla paylaşılan kişisel veriler, sadece hukuki uyuşmazlıkların giderilmesi veya ilgili mevzuatı gereği talep </w:t>
      </w:r>
      <w:r>
        <w:rPr>
          <w:rFonts w:ascii="Times New Roman" w:hAnsi="Times New Roman" w:cs="Times New Roman"/>
          <w:sz w:val="22"/>
          <w:szCs w:val="22"/>
        </w:rPr>
        <w:t xml:space="preserve">edilmesi </w:t>
      </w:r>
      <w:r w:rsidRPr="001822A9">
        <w:rPr>
          <w:rFonts w:ascii="Times New Roman" w:hAnsi="Times New Roman" w:cs="Times New Roman"/>
          <w:sz w:val="22"/>
          <w:szCs w:val="22"/>
        </w:rPr>
        <w:t>h</w:t>
      </w:r>
      <w:r>
        <w:rPr>
          <w:rFonts w:ascii="Times New Roman" w:hAnsi="Times New Roman" w:cs="Times New Roman"/>
          <w:sz w:val="22"/>
          <w:szCs w:val="22"/>
        </w:rPr>
        <w:t>âlinde adlî</w:t>
      </w:r>
      <w:r w:rsidRPr="001822A9">
        <w:rPr>
          <w:rFonts w:ascii="Times New Roman" w:hAnsi="Times New Roman" w:cs="Times New Roman"/>
          <w:sz w:val="22"/>
          <w:szCs w:val="22"/>
        </w:rPr>
        <w:t xml:space="preserve"> makamlar</w:t>
      </w:r>
      <w:r>
        <w:rPr>
          <w:rFonts w:ascii="Times New Roman" w:hAnsi="Times New Roman" w:cs="Times New Roman"/>
          <w:sz w:val="22"/>
          <w:szCs w:val="22"/>
        </w:rPr>
        <w:t>/ilgili kurum ve kuruluşlara</w:t>
      </w:r>
      <w:r w:rsidRPr="001822A9">
        <w:rPr>
          <w:rFonts w:ascii="Times New Roman" w:hAnsi="Times New Roman" w:cs="Times New Roman"/>
          <w:sz w:val="22"/>
          <w:szCs w:val="22"/>
        </w:rPr>
        <w:t xml:space="preserve"> aktarılabilecektir. </w:t>
      </w:r>
    </w:p>
    <w:p w:rsidR="00A07921" w:rsidRDefault="00A07921" w:rsidP="00A07921">
      <w:pPr>
        <w:pStyle w:val="Standard"/>
        <w:ind w:firstLine="567"/>
        <w:jc w:val="both"/>
        <w:rPr>
          <w:rFonts w:ascii="Times New Roman" w:hAnsi="Times New Roman" w:cs="Times New Roman"/>
          <w:sz w:val="22"/>
          <w:szCs w:val="22"/>
        </w:rPr>
      </w:pPr>
      <w:r>
        <w:rPr>
          <w:rFonts w:ascii="Times New Roman" w:hAnsi="Times New Roman" w:cs="Times New Roman"/>
          <w:sz w:val="22"/>
          <w:szCs w:val="22"/>
        </w:rPr>
        <w:t>Söz konusu</w:t>
      </w:r>
      <w:r w:rsidRPr="001822A9">
        <w:rPr>
          <w:rFonts w:ascii="Times New Roman" w:hAnsi="Times New Roman" w:cs="Times New Roman"/>
          <w:sz w:val="22"/>
          <w:szCs w:val="22"/>
        </w:rPr>
        <w:t xml:space="preserve"> Kanunun </w:t>
      </w:r>
      <w:r w:rsidRPr="00B629CE">
        <w:rPr>
          <w:rFonts w:ascii="Times New Roman" w:hAnsi="Times New Roman" w:cs="Times New Roman"/>
          <w:i/>
          <w:sz w:val="22"/>
          <w:szCs w:val="22"/>
        </w:rPr>
        <w:t xml:space="preserve">“İlgili kişinin </w:t>
      </w:r>
      <w:proofErr w:type="spellStart"/>
      <w:r w:rsidRPr="00B629CE">
        <w:rPr>
          <w:rFonts w:ascii="Times New Roman" w:hAnsi="Times New Roman" w:cs="Times New Roman"/>
          <w:i/>
          <w:sz w:val="22"/>
          <w:szCs w:val="22"/>
        </w:rPr>
        <w:t>hakları”</w:t>
      </w:r>
      <w:r w:rsidRPr="00B629CE">
        <w:rPr>
          <w:rFonts w:ascii="Times New Roman" w:hAnsi="Times New Roman" w:cs="Times New Roman"/>
          <w:sz w:val="22"/>
          <w:szCs w:val="22"/>
        </w:rPr>
        <w:t>nı</w:t>
      </w:r>
      <w:proofErr w:type="spellEnd"/>
      <w:r w:rsidRPr="00B629CE">
        <w:rPr>
          <w:rFonts w:ascii="Times New Roman" w:hAnsi="Times New Roman" w:cs="Times New Roman"/>
          <w:sz w:val="22"/>
          <w:szCs w:val="22"/>
        </w:rPr>
        <w:t xml:space="preserve"> düzenleyen</w:t>
      </w:r>
      <w:r w:rsidRPr="001822A9">
        <w:rPr>
          <w:rFonts w:ascii="Times New Roman" w:hAnsi="Times New Roman" w:cs="Times New Roman"/>
          <w:sz w:val="22"/>
          <w:szCs w:val="22"/>
        </w:rPr>
        <w:t xml:space="preserve"> 11 inci maddesi kapsamındaki taleplerini</w:t>
      </w:r>
      <w:r>
        <w:rPr>
          <w:rFonts w:ascii="Times New Roman" w:hAnsi="Times New Roman" w:cs="Times New Roman"/>
          <w:sz w:val="22"/>
          <w:szCs w:val="22"/>
        </w:rPr>
        <w:t xml:space="preserve">zi </w:t>
      </w:r>
      <w:r w:rsidRPr="00F510D9">
        <w:rPr>
          <w:rFonts w:ascii="Times New Roman" w:hAnsi="Times New Roman" w:cs="Times New Roman"/>
          <w:i/>
          <w:sz w:val="22"/>
          <w:szCs w:val="22"/>
        </w:rPr>
        <w:t>“Veri Sorumlusuna Başvuru Usul ve Esasları Hakkında Tebliğe”</w:t>
      </w:r>
      <w:r w:rsidRPr="001822A9">
        <w:rPr>
          <w:rFonts w:ascii="Times New Roman" w:hAnsi="Times New Roman" w:cs="Times New Roman"/>
          <w:sz w:val="22"/>
          <w:szCs w:val="22"/>
        </w:rPr>
        <w:t xml:space="preserve"> göre </w:t>
      </w:r>
      <w:r>
        <w:rPr>
          <w:rFonts w:ascii="Times New Roman" w:hAnsi="Times New Roman" w:cs="Times New Roman"/>
          <w:sz w:val="22"/>
          <w:szCs w:val="22"/>
        </w:rPr>
        <w:t>Millî</w:t>
      </w:r>
      <w:r w:rsidRPr="001822A9">
        <w:rPr>
          <w:rFonts w:ascii="Times New Roman" w:hAnsi="Times New Roman" w:cs="Times New Roman"/>
          <w:sz w:val="22"/>
          <w:szCs w:val="22"/>
        </w:rPr>
        <w:t xml:space="preserve"> Eğitim Bakanlığının </w:t>
      </w:r>
      <w:r>
        <w:rPr>
          <w:rFonts w:ascii="Times New Roman" w:hAnsi="Times New Roman" w:cs="Times New Roman"/>
          <w:sz w:val="22"/>
          <w:szCs w:val="22"/>
        </w:rPr>
        <w:t xml:space="preserve">Atatürk Bulvarı No:98 Bakanlıklar-Çankaya/ANKARA </w:t>
      </w:r>
      <w:r w:rsidRPr="001822A9">
        <w:rPr>
          <w:rFonts w:ascii="Times New Roman" w:hAnsi="Times New Roman" w:cs="Times New Roman"/>
          <w:sz w:val="22"/>
          <w:szCs w:val="22"/>
        </w:rPr>
        <w:t>adresine</w:t>
      </w:r>
      <w:r>
        <w:rPr>
          <w:rFonts w:ascii="Times New Roman" w:hAnsi="Times New Roman" w:cs="Times New Roman"/>
          <w:sz w:val="22"/>
          <w:szCs w:val="22"/>
        </w:rPr>
        <w:t xml:space="preserve"> yazılı olarak iletebilirsiniz.</w:t>
      </w:r>
    </w:p>
    <w:p w:rsidR="00A07921" w:rsidRDefault="00A07921" w:rsidP="00A07921">
      <w:pPr>
        <w:pStyle w:val="Standard"/>
        <w:ind w:firstLine="567"/>
        <w:jc w:val="both"/>
        <w:rPr>
          <w:rFonts w:ascii="Times New Roman" w:hAnsi="Times New Roman" w:cs="Times New Roman"/>
          <w:sz w:val="22"/>
          <w:szCs w:val="22"/>
        </w:rPr>
      </w:pPr>
    </w:p>
    <w:p w:rsidR="00A07921" w:rsidRDefault="00A07921" w:rsidP="00A07921">
      <w:pPr>
        <w:pStyle w:val="Standard"/>
        <w:ind w:firstLine="567"/>
        <w:jc w:val="both"/>
        <w:rPr>
          <w:rFonts w:ascii="Times New Roman" w:hAnsi="Times New Roman" w:cs="Times New Roman"/>
          <w:sz w:val="22"/>
          <w:szCs w:val="22"/>
        </w:rPr>
      </w:pPr>
      <w:r>
        <w:rPr>
          <w:rFonts w:ascii="Times New Roman" w:hAnsi="Times New Roman" w:cs="Times New Roman"/>
          <w:sz w:val="22"/>
          <w:szCs w:val="22"/>
        </w:rPr>
        <w:t xml:space="preserve">Adres: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D121D4">
        <w:rPr>
          <w:rFonts w:ascii="Calibri" w:hAnsi="Calibri" w:cs="Calibri"/>
          <w:color w:val="000000"/>
        </w:rPr>
        <w:t>Tarih : …/</w:t>
      </w:r>
      <w:proofErr w:type="gramStart"/>
      <w:r w:rsidRPr="00D121D4">
        <w:rPr>
          <w:rFonts w:ascii="Calibri" w:hAnsi="Calibri" w:cs="Calibri"/>
          <w:color w:val="000000"/>
        </w:rPr>
        <w:t>……..</w:t>
      </w:r>
      <w:proofErr w:type="gramEnd"/>
      <w:r w:rsidRPr="00D121D4">
        <w:rPr>
          <w:rFonts w:ascii="Calibri" w:hAnsi="Calibri" w:cs="Calibri"/>
          <w:color w:val="000000"/>
        </w:rPr>
        <w:t>/202</w:t>
      </w:r>
      <w:r>
        <w:rPr>
          <w:rFonts w:ascii="Calibri" w:hAnsi="Calibri" w:cs="Calibri"/>
          <w:color w:val="000000"/>
        </w:rPr>
        <w:t>4</w:t>
      </w:r>
    </w:p>
    <w:p w:rsidR="00A07921" w:rsidRDefault="00A07921" w:rsidP="00A07921">
      <w:pPr>
        <w:pStyle w:val="Standard"/>
        <w:ind w:firstLine="567"/>
        <w:jc w:val="right"/>
        <w:rPr>
          <w:rFonts w:ascii="Times New Roman" w:hAnsi="Times New Roman" w:cs="Times New Roman"/>
          <w:sz w:val="22"/>
          <w:szCs w:val="22"/>
        </w:rPr>
      </w:pPr>
      <w:r>
        <w:rPr>
          <w:rFonts w:ascii="Times New Roman" w:hAnsi="Times New Roman" w:cs="Times New Roman"/>
          <w:sz w:val="22"/>
          <w:szCs w:val="22"/>
        </w:rPr>
        <w:t xml:space="preserve"> Veli Adı Soyadı</w:t>
      </w:r>
    </w:p>
    <w:p w:rsidR="00A07921" w:rsidRDefault="00A07921" w:rsidP="00A07921">
      <w:pPr>
        <w:pStyle w:val="Standard"/>
        <w:ind w:firstLine="567"/>
        <w:jc w:val="right"/>
        <w:rPr>
          <w:rFonts w:ascii="Times New Roman" w:hAnsi="Times New Roman" w:cs="Times New Roman"/>
          <w:sz w:val="22"/>
          <w:szCs w:val="22"/>
        </w:rPr>
      </w:pPr>
      <w:r>
        <w:rPr>
          <w:rFonts w:ascii="Times New Roman" w:hAnsi="Times New Roman" w:cs="Times New Roman"/>
          <w:sz w:val="22"/>
          <w:szCs w:val="22"/>
        </w:rPr>
        <w:t>Tarih –İmza</w:t>
      </w:r>
    </w:p>
    <w:p w:rsidR="00460565" w:rsidRDefault="00460565"/>
    <w:sectPr w:rsidR="00460565" w:rsidSect="00A07921">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FFGDJI+TimesNewRoman,Bold">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A2"/>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FGDJH+TimesNewRoman,Bold">
    <w:altName w:val="FFGDJH+TimesNewRoman,Bold"/>
    <w:panose1 w:val="00000000000000000000"/>
    <w:charset w:val="A2"/>
    <w:family w:val="roman"/>
    <w:notTrueType/>
    <w:pitch w:val="default"/>
    <w:sig w:usb0="00000005" w:usb1="00000000" w:usb2="00000000" w:usb3="00000000" w:csb0="00000010" w:csb1="00000000"/>
  </w:font>
  <w:font w:name="FFGDJK+TimesNewRoman">
    <w:altName w:val="Times New Roman"/>
    <w:panose1 w:val="00000000000000000000"/>
    <w:charset w:val="00"/>
    <w:family w:val="roman"/>
    <w:notTrueType/>
    <w:pitch w:val="default"/>
    <w:sig w:usb0="00000003" w:usb1="00000000" w:usb2="00000000" w:usb3="00000000" w:csb0="00000001" w:csb1="00000000"/>
  </w:font>
  <w:font w:name="FFGDJJ+TimesNewRoman">
    <w:altName w:val="Malgun Gothic Semilight"/>
    <w:panose1 w:val="00000000000000000000"/>
    <w:charset w:val="A2"/>
    <w:family w:val="roman"/>
    <w:notTrueType/>
    <w:pitch w:val="default"/>
    <w:sig w:usb0="00000000" w:usb1="08080000" w:usb2="00000010" w:usb3="00000000" w:csb0="0010001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F9"/>
    <w:rsid w:val="001C1EF9"/>
    <w:rsid w:val="00460565"/>
    <w:rsid w:val="00A07921"/>
    <w:rsid w:val="00BF4F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308C"/>
  <w15:chartTrackingRefBased/>
  <w15:docId w15:val="{3411DA35-E664-4679-AAEC-5E0AF973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92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07921"/>
    <w:pPr>
      <w:autoSpaceDE w:val="0"/>
      <w:autoSpaceDN w:val="0"/>
      <w:adjustRightInd w:val="0"/>
      <w:spacing w:after="0" w:line="240" w:lineRule="auto"/>
    </w:pPr>
    <w:rPr>
      <w:rFonts w:ascii="FFGDJI+TimesNewRoman,Bold" w:hAnsi="FFGDJI+TimesNewRoman,Bold" w:cs="FFGDJI+TimesNewRoman,Bold"/>
      <w:color w:val="000000"/>
      <w:sz w:val="24"/>
      <w:szCs w:val="24"/>
    </w:rPr>
  </w:style>
  <w:style w:type="paragraph" w:customStyle="1" w:styleId="Standard">
    <w:name w:val="Standard"/>
    <w:rsid w:val="00A07921"/>
    <w:pPr>
      <w:suppressAutoHyphens/>
      <w:autoSpaceDN w:val="0"/>
      <w:spacing w:after="0" w:line="240" w:lineRule="auto"/>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2024-10-07T09:07:00Z</dcterms:created>
  <dcterms:modified xsi:type="dcterms:W3CDTF">2024-10-07T09:12:00Z</dcterms:modified>
</cp:coreProperties>
</file>